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2698" w14:textId="3FE0FBED" w:rsidR="007949A0" w:rsidRPr="00A85A06" w:rsidRDefault="007949A0" w:rsidP="00611795">
      <w:pPr>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TEŞR</w:t>
      </w:r>
      <w:r w:rsidR="001E60F6" w:rsidRPr="00A85A06">
        <w:rPr>
          <w:rFonts w:asciiTheme="majorBidi" w:eastAsia="Times New Roman" w:hAnsiTheme="majorBidi" w:cstheme="majorBidi"/>
          <w:b/>
          <w:bCs/>
          <w:color w:val="222222"/>
          <w:sz w:val="28"/>
          <w:szCs w:val="28"/>
          <w:lang w:eastAsia="tr-TR"/>
        </w:rPr>
        <w:t>Î</w:t>
      </w:r>
      <w:r w:rsidRPr="00A85A06">
        <w:rPr>
          <w:rFonts w:asciiTheme="majorBidi" w:eastAsia="Times New Roman" w:hAnsiTheme="majorBidi" w:cstheme="majorBidi"/>
          <w:b/>
          <w:bCs/>
          <w:color w:val="222222"/>
          <w:sz w:val="28"/>
          <w:szCs w:val="28"/>
          <w:lang w:eastAsia="tr-TR"/>
        </w:rPr>
        <w:t>K TEKBİRLE</w:t>
      </w:r>
      <w:r w:rsidR="00744850" w:rsidRPr="00A85A06">
        <w:rPr>
          <w:rFonts w:asciiTheme="majorBidi" w:eastAsia="Times New Roman" w:hAnsiTheme="majorBidi" w:cstheme="majorBidi"/>
          <w:b/>
          <w:bCs/>
          <w:color w:val="222222"/>
          <w:sz w:val="28"/>
          <w:szCs w:val="28"/>
          <w:lang w:eastAsia="tr-TR"/>
        </w:rPr>
        <w:t>Rİ</w:t>
      </w:r>
      <w:r w:rsidR="00A32759" w:rsidRPr="00A85A06">
        <w:rPr>
          <w:rFonts w:asciiTheme="majorBidi" w:eastAsia="Times New Roman" w:hAnsiTheme="majorBidi" w:cstheme="majorBidi"/>
          <w:b/>
          <w:bCs/>
          <w:color w:val="222222"/>
          <w:sz w:val="28"/>
          <w:szCs w:val="28"/>
          <w:lang w:eastAsia="tr-TR"/>
        </w:rPr>
        <w:t xml:space="preserve"> VE ÖNEMİ</w:t>
      </w:r>
    </w:p>
    <w:p w14:paraId="2472FC1A" w14:textId="6A3E351A" w:rsidR="00744850" w:rsidRPr="00A85A06" w:rsidRDefault="00744850" w:rsidP="00611795">
      <w:pPr>
        <w:spacing w:after="0" w:line="276" w:lineRule="auto"/>
        <w:ind w:firstLine="709"/>
        <w:jc w:val="both"/>
        <w:rPr>
          <w:rFonts w:asciiTheme="majorBidi" w:eastAsia="Times New Roman" w:hAnsiTheme="majorBidi" w:cstheme="majorBidi"/>
          <w:b/>
          <w:bCs/>
          <w:color w:val="222222"/>
          <w:sz w:val="28"/>
          <w:szCs w:val="28"/>
          <w:lang w:eastAsia="tr-TR"/>
        </w:rPr>
      </w:pPr>
    </w:p>
    <w:p w14:paraId="6F882778" w14:textId="668F5F14" w:rsidR="00744850" w:rsidRPr="00A85A06" w:rsidRDefault="00A32759" w:rsidP="00611795">
      <w:pPr>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1-</w:t>
      </w:r>
      <w:r w:rsidR="00C12616" w:rsidRPr="00A85A06">
        <w:rPr>
          <w:rFonts w:asciiTheme="majorBidi" w:eastAsia="Times New Roman" w:hAnsiTheme="majorBidi" w:cstheme="majorBidi"/>
          <w:b/>
          <w:bCs/>
          <w:color w:val="222222"/>
          <w:sz w:val="28"/>
          <w:szCs w:val="28"/>
          <w:lang w:eastAsia="tr-TR"/>
        </w:rPr>
        <w:t xml:space="preserve">Teşrik Tekbirlerinin </w:t>
      </w:r>
      <w:r w:rsidR="00744850" w:rsidRPr="00A85A06">
        <w:rPr>
          <w:rFonts w:asciiTheme="majorBidi" w:eastAsia="Times New Roman" w:hAnsiTheme="majorBidi" w:cstheme="majorBidi"/>
          <w:b/>
          <w:bCs/>
          <w:color w:val="222222"/>
          <w:sz w:val="28"/>
          <w:szCs w:val="28"/>
          <w:lang w:eastAsia="tr-TR"/>
        </w:rPr>
        <w:t>Mahiyet ve Fazileti</w:t>
      </w:r>
    </w:p>
    <w:p w14:paraId="38F64813" w14:textId="77777777" w:rsidR="00F25BA9" w:rsidRPr="00A85A06" w:rsidRDefault="00F25BA9" w:rsidP="00611795">
      <w:pPr>
        <w:spacing w:after="0" w:line="276" w:lineRule="auto"/>
        <w:ind w:firstLine="709"/>
        <w:jc w:val="both"/>
        <w:rPr>
          <w:rFonts w:asciiTheme="majorBidi" w:eastAsia="Times New Roman" w:hAnsiTheme="majorBidi" w:cstheme="majorBidi"/>
          <w:b/>
          <w:bCs/>
          <w:color w:val="222222"/>
          <w:sz w:val="28"/>
          <w:szCs w:val="28"/>
          <w:lang w:eastAsia="tr-TR"/>
        </w:rPr>
      </w:pPr>
    </w:p>
    <w:p w14:paraId="72FDC963" w14:textId="46D606F8" w:rsidR="00146E8C" w:rsidRPr="00A85A06" w:rsidRDefault="00477251" w:rsidP="00F13762">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i/>
          <w:iCs/>
          <w:color w:val="222222"/>
          <w:sz w:val="28"/>
          <w:szCs w:val="28"/>
          <w:lang w:eastAsia="tr-TR"/>
        </w:rPr>
        <w:t>Teşrik</w:t>
      </w:r>
      <w:r w:rsidRPr="00A85A06">
        <w:rPr>
          <w:rFonts w:asciiTheme="majorBidi" w:eastAsia="Times New Roman" w:hAnsiTheme="majorBidi" w:cstheme="majorBidi"/>
          <w:color w:val="222222"/>
          <w:sz w:val="28"/>
          <w:szCs w:val="28"/>
          <w:lang w:eastAsia="tr-TR"/>
        </w:rPr>
        <w:t>”, eti kurutmak için parçalayıp güneşli yere yaymak anlamına gelir. Kurban kesme günlerinde Mina’da kurban etleri kurutulduğu için böyle isimlendirilmiştir.</w:t>
      </w:r>
      <w:r w:rsidR="00C16E61" w:rsidRPr="00A85A06">
        <w:rPr>
          <w:rStyle w:val="DipnotBavurusu"/>
          <w:rFonts w:asciiTheme="majorBidi" w:eastAsia="Times New Roman" w:hAnsiTheme="majorBidi" w:cstheme="majorBidi"/>
          <w:color w:val="222222"/>
          <w:sz w:val="28"/>
          <w:szCs w:val="28"/>
          <w:lang w:eastAsia="tr-TR"/>
        </w:rPr>
        <w:footnoteReference w:id="1"/>
      </w:r>
      <w:r w:rsidRPr="00A85A06">
        <w:rPr>
          <w:rFonts w:asciiTheme="majorBidi" w:eastAsia="Times New Roman" w:hAnsiTheme="majorBidi" w:cstheme="majorBidi"/>
          <w:color w:val="222222"/>
          <w:sz w:val="28"/>
          <w:szCs w:val="28"/>
          <w:lang w:eastAsia="tr-TR"/>
        </w:rPr>
        <w:t xml:space="preserve"> </w:t>
      </w:r>
      <w:r w:rsidR="00067873" w:rsidRPr="00A85A06">
        <w:rPr>
          <w:rFonts w:asciiTheme="majorBidi" w:eastAsia="Times New Roman" w:hAnsiTheme="majorBidi" w:cstheme="majorBidi"/>
          <w:color w:val="222222"/>
          <w:sz w:val="28"/>
          <w:szCs w:val="28"/>
          <w:lang w:eastAsia="tr-TR"/>
        </w:rPr>
        <w:t>Teşrik, güneşin ufku yarıp yüksel</w:t>
      </w:r>
      <w:r w:rsidR="00E86FF8" w:rsidRPr="00A85A06">
        <w:rPr>
          <w:rFonts w:asciiTheme="majorBidi" w:eastAsia="Times New Roman" w:hAnsiTheme="majorBidi" w:cstheme="majorBidi"/>
          <w:color w:val="222222"/>
          <w:sz w:val="28"/>
          <w:szCs w:val="28"/>
          <w:lang w:eastAsia="tr-TR"/>
        </w:rPr>
        <w:t xml:space="preserve">mesi anlamına da gelir. Buradan hareketle teşrik, </w:t>
      </w:r>
      <w:r w:rsidR="00067873" w:rsidRPr="00A85A06">
        <w:rPr>
          <w:rFonts w:asciiTheme="majorBidi" w:eastAsia="Times New Roman" w:hAnsiTheme="majorBidi" w:cstheme="majorBidi"/>
          <w:color w:val="222222"/>
          <w:sz w:val="28"/>
          <w:szCs w:val="28"/>
          <w:lang w:eastAsia="tr-TR"/>
        </w:rPr>
        <w:t>bayram namaz</w:t>
      </w:r>
      <w:r w:rsidR="00E86FF8" w:rsidRPr="00A85A06">
        <w:rPr>
          <w:rFonts w:asciiTheme="majorBidi" w:eastAsia="Times New Roman" w:hAnsiTheme="majorBidi" w:cstheme="majorBidi"/>
          <w:color w:val="222222"/>
          <w:sz w:val="28"/>
          <w:szCs w:val="28"/>
          <w:lang w:eastAsia="tr-TR"/>
        </w:rPr>
        <w:t xml:space="preserve">ı </w:t>
      </w:r>
      <w:r w:rsidR="00067873" w:rsidRPr="00A85A06">
        <w:rPr>
          <w:rFonts w:asciiTheme="majorBidi" w:eastAsia="Times New Roman" w:hAnsiTheme="majorBidi" w:cstheme="majorBidi"/>
          <w:color w:val="222222"/>
          <w:sz w:val="28"/>
          <w:szCs w:val="28"/>
          <w:lang w:eastAsia="tr-TR"/>
        </w:rPr>
        <w:t>anlamına da gelmektedir.</w:t>
      </w:r>
      <w:r w:rsidR="00E86FF8" w:rsidRPr="00A85A06">
        <w:rPr>
          <w:rFonts w:asciiTheme="majorBidi" w:eastAsia="Times New Roman" w:hAnsiTheme="majorBidi" w:cstheme="majorBidi"/>
          <w:color w:val="222222"/>
          <w:sz w:val="28"/>
          <w:szCs w:val="28"/>
          <w:lang w:eastAsia="tr-TR"/>
        </w:rPr>
        <w:t xml:space="preserve"> Çünkü bayram namazı, güneşin yükseldiği ilk anda ifa edilmektedir.</w:t>
      </w:r>
      <w:r w:rsidR="00067873" w:rsidRPr="00A85A06">
        <w:rPr>
          <w:rStyle w:val="DipnotBavurusu"/>
          <w:rFonts w:asciiTheme="majorBidi" w:eastAsia="Times New Roman" w:hAnsiTheme="majorBidi" w:cstheme="majorBidi"/>
          <w:color w:val="222222"/>
          <w:sz w:val="28"/>
          <w:szCs w:val="28"/>
          <w:lang w:eastAsia="tr-TR"/>
        </w:rPr>
        <w:footnoteReference w:id="2"/>
      </w:r>
      <w:r w:rsidR="00067873" w:rsidRPr="00A85A06">
        <w:rPr>
          <w:rFonts w:asciiTheme="majorBidi" w:eastAsia="Times New Roman" w:hAnsiTheme="majorBidi" w:cstheme="majorBidi"/>
          <w:color w:val="222222"/>
          <w:sz w:val="28"/>
          <w:szCs w:val="28"/>
          <w:lang w:eastAsia="tr-TR"/>
        </w:rPr>
        <w:t xml:space="preserve"> </w:t>
      </w:r>
      <w:r w:rsidR="00146E8C" w:rsidRPr="00A85A06">
        <w:rPr>
          <w:rFonts w:asciiTheme="majorBidi" w:eastAsia="Times New Roman" w:hAnsiTheme="majorBidi" w:cstheme="majorBidi"/>
          <w:color w:val="222222"/>
          <w:sz w:val="28"/>
          <w:szCs w:val="28"/>
          <w:lang w:eastAsia="tr-TR"/>
        </w:rPr>
        <w:t xml:space="preserve"> Bu bağlamda, Kurban Bayramı’nın birinci gününden sonraki 3 güne “</w:t>
      </w:r>
      <w:proofErr w:type="spellStart"/>
      <w:r w:rsidR="00146E8C" w:rsidRPr="00A85A06">
        <w:rPr>
          <w:rFonts w:asciiTheme="majorBidi" w:eastAsia="Times New Roman" w:hAnsiTheme="majorBidi" w:cstheme="majorBidi"/>
          <w:i/>
          <w:iCs/>
          <w:color w:val="222222"/>
          <w:sz w:val="28"/>
          <w:szCs w:val="28"/>
          <w:lang w:eastAsia="tr-TR"/>
        </w:rPr>
        <w:t>eyyâmü’t-teşrîk</w:t>
      </w:r>
      <w:proofErr w:type="spellEnd"/>
      <w:r w:rsidR="00146E8C" w:rsidRPr="00A85A06">
        <w:rPr>
          <w:rFonts w:asciiTheme="majorBidi" w:eastAsia="Times New Roman" w:hAnsiTheme="majorBidi" w:cstheme="majorBidi"/>
          <w:i/>
          <w:iCs/>
          <w:color w:val="222222"/>
          <w:sz w:val="28"/>
          <w:szCs w:val="28"/>
          <w:lang w:eastAsia="tr-TR"/>
        </w:rPr>
        <w:t xml:space="preserve">/teşrik </w:t>
      </w:r>
      <w:r w:rsidR="00146E8C" w:rsidRPr="00A85A06">
        <w:rPr>
          <w:rFonts w:asciiTheme="majorBidi" w:eastAsia="Times New Roman" w:hAnsiTheme="majorBidi" w:cstheme="majorBidi"/>
          <w:color w:val="222222"/>
          <w:sz w:val="28"/>
          <w:szCs w:val="28"/>
          <w:lang w:eastAsia="tr-TR"/>
        </w:rPr>
        <w:t>denilmiştir.</w:t>
      </w:r>
      <w:r w:rsidR="00A06B55" w:rsidRPr="00A85A06">
        <w:rPr>
          <w:rStyle w:val="DipnotBavurusu"/>
          <w:rFonts w:asciiTheme="majorBidi" w:eastAsia="Times New Roman" w:hAnsiTheme="majorBidi" w:cstheme="majorBidi"/>
          <w:color w:val="222222"/>
          <w:sz w:val="28"/>
          <w:szCs w:val="28"/>
          <w:lang w:eastAsia="tr-TR"/>
        </w:rPr>
        <w:footnoteReference w:id="3"/>
      </w:r>
      <w:r w:rsidR="00146E8C" w:rsidRPr="00A85A06">
        <w:rPr>
          <w:rFonts w:asciiTheme="majorBidi" w:eastAsia="Times New Roman" w:hAnsiTheme="majorBidi" w:cstheme="majorBidi"/>
          <w:i/>
          <w:iCs/>
          <w:color w:val="222222"/>
          <w:sz w:val="28"/>
          <w:szCs w:val="28"/>
          <w:lang w:eastAsia="tr-TR"/>
        </w:rPr>
        <w:t xml:space="preserve"> </w:t>
      </w:r>
      <w:r w:rsidR="00343031" w:rsidRPr="00A85A06">
        <w:rPr>
          <w:rFonts w:asciiTheme="majorBidi" w:eastAsia="Times New Roman" w:hAnsiTheme="majorBidi" w:cstheme="majorBidi"/>
          <w:color w:val="222222"/>
          <w:sz w:val="28"/>
          <w:szCs w:val="28"/>
          <w:lang w:eastAsia="tr-TR"/>
        </w:rPr>
        <w:t xml:space="preserve">Hadis-i şeriflerde </w:t>
      </w:r>
      <w:r w:rsidR="00146E8C" w:rsidRPr="00A85A06">
        <w:rPr>
          <w:rFonts w:asciiTheme="majorBidi" w:eastAsia="Times New Roman" w:hAnsiTheme="majorBidi" w:cstheme="majorBidi"/>
          <w:color w:val="222222"/>
          <w:sz w:val="28"/>
          <w:szCs w:val="28"/>
          <w:lang w:eastAsia="tr-TR"/>
        </w:rPr>
        <w:t>“</w:t>
      </w:r>
      <w:proofErr w:type="spellStart"/>
      <w:r w:rsidR="00343031" w:rsidRPr="00A85A06">
        <w:rPr>
          <w:rFonts w:asciiTheme="majorBidi" w:eastAsia="Times New Roman" w:hAnsiTheme="majorBidi" w:cstheme="majorBidi"/>
          <w:i/>
          <w:iCs/>
          <w:color w:val="222222"/>
          <w:sz w:val="28"/>
          <w:szCs w:val="28"/>
          <w:lang w:eastAsia="tr-TR"/>
        </w:rPr>
        <w:t>e</w:t>
      </w:r>
      <w:r w:rsidR="00146E8C" w:rsidRPr="00A85A06">
        <w:rPr>
          <w:rFonts w:asciiTheme="majorBidi" w:eastAsia="Times New Roman" w:hAnsiTheme="majorBidi" w:cstheme="majorBidi"/>
          <w:i/>
          <w:iCs/>
          <w:color w:val="222222"/>
          <w:sz w:val="28"/>
          <w:szCs w:val="28"/>
          <w:lang w:eastAsia="tr-TR"/>
        </w:rPr>
        <w:t>yyâmü’t-teşrîk</w:t>
      </w:r>
      <w:proofErr w:type="spellEnd"/>
      <w:r w:rsidR="00146E8C" w:rsidRPr="00A85A06">
        <w:rPr>
          <w:rFonts w:asciiTheme="majorBidi" w:eastAsia="Times New Roman" w:hAnsiTheme="majorBidi" w:cstheme="majorBidi"/>
          <w:color w:val="222222"/>
          <w:sz w:val="28"/>
          <w:szCs w:val="28"/>
          <w:lang w:eastAsia="tr-TR"/>
        </w:rPr>
        <w:t xml:space="preserve">” </w:t>
      </w:r>
      <w:r w:rsidR="00343031" w:rsidRPr="00A85A06">
        <w:rPr>
          <w:rFonts w:asciiTheme="majorBidi" w:eastAsia="Times New Roman" w:hAnsiTheme="majorBidi" w:cstheme="majorBidi"/>
          <w:color w:val="222222"/>
          <w:sz w:val="28"/>
          <w:szCs w:val="28"/>
          <w:lang w:eastAsia="tr-TR"/>
        </w:rPr>
        <w:t>yeme içme günleri ilan edilerek, o günlerde oruç tutmak yasaklanmıştır.</w:t>
      </w:r>
      <w:r w:rsidR="00146E8C" w:rsidRPr="00A85A06">
        <w:rPr>
          <w:rStyle w:val="DipnotBavurusu"/>
          <w:rFonts w:asciiTheme="majorBidi" w:eastAsia="Times New Roman" w:hAnsiTheme="majorBidi" w:cstheme="majorBidi"/>
          <w:color w:val="222222"/>
          <w:sz w:val="28"/>
          <w:szCs w:val="28"/>
          <w:lang w:eastAsia="tr-TR"/>
        </w:rPr>
        <w:footnoteReference w:id="4"/>
      </w:r>
      <w:r w:rsidR="00146E8C" w:rsidRPr="00A85A06">
        <w:rPr>
          <w:rFonts w:asciiTheme="majorBidi" w:eastAsia="Times New Roman" w:hAnsiTheme="majorBidi" w:cstheme="majorBidi"/>
          <w:color w:val="222222"/>
          <w:sz w:val="28"/>
          <w:szCs w:val="28"/>
          <w:lang w:eastAsia="tr-TR"/>
        </w:rPr>
        <w:t xml:space="preserve"> </w:t>
      </w:r>
      <w:r w:rsidR="00391597" w:rsidRPr="00A85A06">
        <w:rPr>
          <w:rFonts w:asciiTheme="majorBidi" w:eastAsia="Times New Roman" w:hAnsiTheme="majorBidi" w:cstheme="majorBidi"/>
          <w:color w:val="222222"/>
          <w:sz w:val="28"/>
          <w:szCs w:val="28"/>
          <w:lang w:eastAsia="tr-TR"/>
        </w:rPr>
        <w:t>Mehmet Zihni Efendi, tekbir ile sesi yükseltmeye, yani bağırmaya da “teşrik” dendiğini ifade etmiştir.</w:t>
      </w:r>
      <w:r w:rsidR="00391597" w:rsidRPr="00A85A06">
        <w:rPr>
          <w:rStyle w:val="DipnotBavurusu"/>
          <w:rFonts w:asciiTheme="majorBidi" w:eastAsia="Times New Roman" w:hAnsiTheme="majorBidi" w:cstheme="majorBidi"/>
          <w:color w:val="222222"/>
          <w:sz w:val="28"/>
          <w:szCs w:val="28"/>
          <w:lang w:eastAsia="tr-TR"/>
        </w:rPr>
        <w:footnoteReference w:id="5"/>
      </w:r>
    </w:p>
    <w:p w14:paraId="69F29EE0" w14:textId="77777777" w:rsidR="00146E8C" w:rsidRPr="00A85A06" w:rsidRDefault="00146E8C"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7F486C7" w14:textId="77777777" w:rsidR="00F13762" w:rsidRPr="00A85A06" w:rsidRDefault="00A6518B" w:rsidP="00F13762">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Tekbir, Allah’a tazim ve onu yüceltmek anlamına gelir. Teşrik tekbiri de teşrik günlerinde Allah’ı tazim etmek ve onu yüceltmek anlamı ifade eder.</w:t>
      </w:r>
      <w:r w:rsidR="00C16E61" w:rsidRPr="00A85A06">
        <w:rPr>
          <w:rStyle w:val="DipnotBavurusu"/>
          <w:rFonts w:asciiTheme="majorBidi" w:eastAsia="Times New Roman" w:hAnsiTheme="majorBidi" w:cstheme="majorBidi"/>
          <w:color w:val="222222"/>
          <w:sz w:val="28"/>
          <w:szCs w:val="28"/>
          <w:lang w:eastAsia="tr-TR"/>
        </w:rPr>
        <w:footnoteReference w:id="6"/>
      </w:r>
      <w:r w:rsidR="00F25BA9" w:rsidRPr="00A85A06">
        <w:rPr>
          <w:rFonts w:asciiTheme="majorBidi" w:eastAsia="Times New Roman" w:hAnsiTheme="majorBidi" w:cstheme="majorBidi"/>
          <w:color w:val="222222"/>
          <w:sz w:val="28"/>
          <w:szCs w:val="28"/>
          <w:lang w:eastAsia="tr-TR"/>
        </w:rPr>
        <w:t xml:space="preserve"> </w:t>
      </w:r>
      <w:proofErr w:type="spellStart"/>
      <w:r w:rsidR="00F13762" w:rsidRPr="00A85A06">
        <w:rPr>
          <w:rFonts w:asciiTheme="majorBidi" w:eastAsia="Times New Roman" w:hAnsiTheme="majorBidi" w:cstheme="majorBidi"/>
          <w:color w:val="222222"/>
          <w:sz w:val="28"/>
          <w:szCs w:val="28"/>
          <w:lang w:eastAsia="tr-TR"/>
        </w:rPr>
        <w:t>Zilhicce’nin</w:t>
      </w:r>
      <w:proofErr w:type="spellEnd"/>
      <w:r w:rsidR="00F13762" w:rsidRPr="00A85A06">
        <w:rPr>
          <w:rFonts w:asciiTheme="majorBidi" w:eastAsia="Times New Roman" w:hAnsiTheme="majorBidi" w:cstheme="majorBidi"/>
          <w:color w:val="222222"/>
          <w:sz w:val="28"/>
          <w:szCs w:val="28"/>
          <w:lang w:eastAsia="tr-TR"/>
        </w:rPr>
        <w:t xml:space="preserve"> 9 ve 10.</w:t>
      </w:r>
      <w:r w:rsidR="00F13762" w:rsidRPr="00A85A06">
        <w:rPr>
          <w:rFonts w:asciiTheme="majorBidi" w:eastAsia="Times New Roman" w:hAnsiTheme="majorBidi" w:cstheme="majorBidi"/>
          <w:i/>
          <w:iCs/>
          <w:color w:val="222222"/>
          <w:sz w:val="28"/>
          <w:szCs w:val="28"/>
          <w:lang w:eastAsia="tr-TR"/>
        </w:rPr>
        <w:t xml:space="preserve"> </w:t>
      </w:r>
      <w:r w:rsidR="00F13762" w:rsidRPr="00A85A06">
        <w:rPr>
          <w:rFonts w:asciiTheme="majorBidi" w:eastAsia="Times New Roman" w:hAnsiTheme="majorBidi" w:cstheme="majorBidi"/>
          <w:color w:val="222222"/>
          <w:sz w:val="28"/>
          <w:szCs w:val="28"/>
          <w:lang w:eastAsia="tr-TR"/>
        </w:rPr>
        <w:t>günleri teşrik günlerinden değilse de tekbir günlerinin çoğu teşrik günlerinde bulunduğundan, “</w:t>
      </w:r>
      <w:r w:rsidR="00F13762" w:rsidRPr="00A85A06">
        <w:rPr>
          <w:rFonts w:asciiTheme="majorBidi" w:eastAsia="Times New Roman" w:hAnsiTheme="majorBidi" w:cstheme="majorBidi"/>
          <w:b/>
          <w:bCs/>
          <w:i/>
          <w:iCs/>
          <w:color w:val="222222"/>
          <w:sz w:val="28"/>
          <w:szCs w:val="28"/>
          <w:lang w:eastAsia="tr-TR"/>
        </w:rPr>
        <w:t>teşrik tekbirleri</w:t>
      </w:r>
      <w:r w:rsidR="00F13762" w:rsidRPr="00A85A06">
        <w:rPr>
          <w:rFonts w:asciiTheme="majorBidi" w:eastAsia="Times New Roman" w:hAnsiTheme="majorBidi" w:cstheme="majorBidi"/>
          <w:color w:val="222222"/>
          <w:sz w:val="28"/>
          <w:szCs w:val="28"/>
          <w:lang w:eastAsia="tr-TR"/>
        </w:rPr>
        <w:t>” denilmiştir.</w:t>
      </w:r>
      <w:r w:rsidR="00F13762" w:rsidRPr="00A85A06">
        <w:rPr>
          <w:rStyle w:val="DipnotBavurusu"/>
          <w:rFonts w:asciiTheme="majorBidi" w:eastAsia="Times New Roman" w:hAnsiTheme="majorBidi" w:cstheme="majorBidi"/>
          <w:color w:val="222222"/>
          <w:sz w:val="28"/>
          <w:szCs w:val="28"/>
          <w:lang w:eastAsia="tr-TR"/>
        </w:rPr>
        <w:footnoteReference w:id="7"/>
      </w:r>
      <w:r w:rsidR="00F13762" w:rsidRPr="00A85A06">
        <w:rPr>
          <w:rFonts w:asciiTheme="majorBidi" w:eastAsia="Times New Roman" w:hAnsiTheme="majorBidi" w:cstheme="majorBidi"/>
          <w:color w:val="222222"/>
          <w:sz w:val="28"/>
          <w:szCs w:val="28"/>
          <w:lang w:eastAsia="tr-TR"/>
        </w:rPr>
        <w:t xml:space="preserve"> </w:t>
      </w:r>
    </w:p>
    <w:p w14:paraId="1D594F4C" w14:textId="77777777" w:rsidR="00F13762" w:rsidRPr="00A85A06" w:rsidRDefault="00F13762" w:rsidP="00F13762">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B561DB9" w14:textId="1AE34EF8" w:rsidR="00F32837" w:rsidRPr="00A85A06" w:rsidRDefault="00B807C9" w:rsidP="00F13762">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roofErr w:type="spellStart"/>
      <w:r w:rsidRPr="00A85A06">
        <w:rPr>
          <w:rFonts w:asciiTheme="majorBidi" w:eastAsia="Times New Roman" w:hAnsiTheme="majorBidi" w:cstheme="majorBidi"/>
          <w:color w:val="222222"/>
          <w:sz w:val="28"/>
          <w:szCs w:val="28"/>
          <w:lang w:eastAsia="tr-TR"/>
        </w:rPr>
        <w:t>İbn</w:t>
      </w:r>
      <w:proofErr w:type="spellEnd"/>
      <w:r w:rsidRPr="00A85A06">
        <w:rPr>
          <w:rFonts w:asciiTheme="majorBidi" w:eastAsia="Times New Roman" w:hAnsiTheme="majorBidi" w:cstheme="majorBidi"/>
          <w:color w:val="222222"/>
          <w:sz w:val="28"/>
          <w:szCs w:val="28"/>
          <w:lang w:eastAsia="tr-TR"/>
        </w:rPr>
        <w:t xml:space="preserve"> Battal’a göre “</w:t>
      </w:r>
      <w:r w:rsidRPr="00A85A06">
        <w:rPr>
          <w:rFonts w:asciiTheme="majorBidi" w:eastAsia="Times New Roman" w:hAnsiTheme="majorBidi" w:cstheme="majorBidi"/>
          <w:i/>
          <w:iCs/>
          <w:color w:val="222222"/>
          <w:sz w:val="28"/>
          <w:szCs w:val="28"/>
          <w:lang w:eastAsia="tr-TR"/>
        </w:rPr>
        <w:t>teşrik tekbirleri</w:t>
      </w:r>
      <w:r w:rsidRPr="00A85A06">
        <w:rPr>
          <w:rFonts w:asciiTheme="majorBidi" w:eastAsia="Times New Roman" w:hAnsiTheme="majorBidi" w:cstheme="majorBidi"/>
          <w:color w:val="222222"/>
          <w:sz w:val="28"/>
          <w:szCs w:val="28"/>
          <w:lang w:eastAsia="tr-TR"/>
        </w:rPr>
        <w:t xml:space="preserve">”, teşrik günlerinin sünnetle bildirilen en önemli </w:t>
      </w:r>
      <w:proofErr w:type="spellStart"/>
      <w:r w:rsidRPr="00A85A06">
        <w:rPr>
          <w:rFonts w:asciiTheme="majorBidi" w:eastAsia="Times New Roman" w:hAnsiTheme="majorBidi" w:cstheme="majorBidi"/>
          <w:color w:val="222222"/>
          <w:sz w:val="28"/>
          <w:szCs w:val="28"/>
          <w:lang w:eastAsia="tr-TR"/>
        </w:rPr>
        <w:t>salih</w:t>
      </w:r>
      <w:proofErr w:type="spellEnd"/>
      <w:r w:rsidRPr="00A85A06">
        <w:rPr>
          <w:rFonts w:asciiTheme="majorBidi" w:eastAsia="Times New Roman" w:hAnsiTheme="majorBidi" w:cstheme="majorBidi"/>
          <w:color w:val="222222"/>
          <w:sz w:val="28"/>
          <w:szCs w:val="28"/>
          <w:lang w:eastAsia="tr-TR"/>
        </w:rPr>
        <w:t xml:space="preserve"> amelidir ki, nafile namazdan daha faziletlidir.</w:t>
      </w:r>
      <w:r w:rsidRPr="00A85A06">
        <w:rPr>
          <w:rStyle w:val="DipnotBavurusu"/>
          <w:rFonts w:asciiTheme="majorBidi" w:eastAsia="Times New Roman" w:hAnsiTheme="majorBidi" w:cstheme="majorBidi"/>
          <w:color w:val="222222"/>
          <w:sz w:val="28"/>
          <w:szCs w:val="28"/>
          <w:lang w:eastAsia="tr-TR"/>
        </w:rPr>
        <w:footnoteReference w:id="8"/>
      </w:r>
      <w:r w:rsidRPr="00A85A06">
        <w:rPr>
          <w:rFonts w:asciiTheme="majorBidi" w:eastAsia="Times New Roman" w:hAnsiTheme="majorBidi" w:cstheme="majorBidi"/>
          <w:color w:val="222222"/>
          <w:sz w:val="28"/>
          <w:szCs w:val="28"/>
          <w:lang w:eastAsia="tr-TR"/>
        </w:rPr>
        <w:t xml:space="preserve"> </w:t>
      </w:r>
      <w:r w:rsidR="00FE3F7F" w:rsidRPr="00A85A06">
        <w:rPr>
          <w:rFonts w:asciiTheme="majorBidi" w:eastAsia="Times New Roman" w:hAnsiTheme="majorBidi" w:cstheme="majorBidi"/>
          <w:color w:val="222222"/>
          <w:sz w:val="28"/>
          <w:szCs w:val="28"/>
          <w:lang w:eastAsia="tr-TR"/>
        </w:rPr>
        <w:t xml:space="preserve">Ayni, </w:t>
      </w:r>
      <w:r w:rsidR="00CA7FC6" w:rsidRPr="00A85A06">
        <w:rPr>
          <w:rFonts w:asciiTheme="majorBidi" w:eastAsia="Times New Roman" w:hAnsiTheme="majorBidi" w:cstheme="majorBidi"/>
          <w:i/>
          <w:iCs/>
          <w:color w:val="222222"/>
          <w:sz w:val="28"/>
          <w:szCs w:val="28"/>
          <w:lang w:eastAsia="tr-TR"/>
        </w:rPr>
        <w:t>“(</w:t>
      </w:r>
      <w:proofErr w:type="spellStart"/>
      <w:r w:rsidR="00CA7FC6" w:rsidRPr="00A85A06">
        <w:rPr>
          <w:rFonts w:asciiTheme="majorBidi" w:eastAsia="Times New Roman" w:hAnsiTheme="majorBidi" w:cstheme="majorBidi"/>
          <w:i/>
          <w:iCs/>
          <w:color w:val="222222"/>
          <w:sz w:val="28"/>
          <w:szCs w:val="28"/>
          <w:lang w:eastAsia="tr-TR"/>
        </w:rPr>
        <w:t>Zilhicce’nin</w:t>
      </w:r>
      <w:proofErr w:type="spellEnd"/>
      <w:r w:rsidR="00072532" w:rsidRPr="00A85A06">
        <w:rPr>
          <w:rFonts w:asciiTheme="majorBidi" w:eastAsia="Times New Roman" w:hAnsiTheme="majorBidi" w:cstheme="majorBidi"/>
          <w:i/>
          <w:iCs/>
          <w:color w:val="222222"/>
          <w:sz w:val="28"/>
          <w:szCs w:val="28"/>
          <w:lang w:eastAsia="tr-TR"/>
        </w:rPr>
        <w:t xml:space="preserve"> ilk</w:t>
      </w:r>
      <w:r w:rsidR="00CA7FC6" w:rsidRPr="00A85A06">
        <w:rPr>
          <w:rFonts w:asciiTheme="majorBidi" w:eastAsia="Times New Roman" w:hAnsiTheme="majorBidi" w:cstheme="majorBidi"/>
          <w:i/>
          <w:iCs/>
          <w:color w:val="222222"/>
          <w:sz w:val="28"/>
          <w:szCs w:val="28"/>
          <w:lang w:eastAsia="tr-TR"/>
        </w:rPr>
        <w:t>) 10 gününde</w:t>
      </w:r>
      <w:r w:rsidR="00FE3F7F" w:rsidRPr="00A85A06">
        <w:rPr>
          <w:rFonts w:asciiTheme="majorBidi" w:eastAsia="Times New Roman" w:hAnsiTheme="majorBidi" w:cstheme="majorBidi"/>
          <w:i/>
          <w:iCs/>
          <w:color w:val="222222"/>
          <w:sz w:val="28"/>
          <w:szCs w:val="28"/>
          <w:lang w:eastAsia="tr-TR"/>
        </w:rPr>
        <w:t xml:space="preserve"> -</w:t>
      </w:r>
      <w:r w:rsidR="005C1646" w:rsidRPr="00A85A06">
        <w:rPr>
          <w:rFonts w:asciiTheme="majorBidi" w:eastAsia="Times New Roman" w:hAnsiTheme="majorBidi" w:cstheme="majorBidi"/>
          <w:i/>
          <w:iCs/>
          <w:color w:val="222222"/>
          <w:sz w:val="28"/>
          <w:szCs w:val="28"/>
          <w:lang w:eastAsia="tr-TR"/>
        </w:rPr>
        <w:t>canını</w:t>
      </w:r>
      <w:r w:rsidR="003A3D36" w:rsidRPr="00A85A06">
        <w:rPr>
          <w:rFonts w:asciiTheme="majorBidi" w:eastAsia="Times New Roman" w:hAnsiTheme="majorBidi" w:cstheme="majorBidi"/>
          <w:i/>
          <w:iCs/>
          <w:color w:val="222222"/>
          <w:sz w:val="28"/>
          <w:szCs w:val="28"/>
          <w:lang w:eastAsia="tr-TR"/>
        </w:rPr>
        <w:t xml:space="preserve"> ve malını</w:t>
      </w:r>
      <w:r w:rsidR="005C1646" w:rsidRPr="00A85A06">
        <w:rPr>
          <w:rFonts w:asciiTheme="majorBidi" w:eastAsia="Times New Roman" w:hAnsiTheme="majorBidi" w:cstheme="majorBidi"/>
          <w:i/>
          <w:iCs/>
          <w:color w:val="222222"/>
          <w:sz w:val="28"/>
          <w:szCs w:val="28"/>
          <w:lang w:eastAsia="tr-TR"/>
        </w:rPr>
        <w:t xml:space="preserve"> tehlikeye at</w:t>
      </w:r>
      <w:r w:rsidR="00072532" w:rsidRPr="00A85A06">
        <w:rPr>
          <w:rFonts w:asciiTheme="majorBidi" w:eastAsia="Times New Roman" w:hAnsiTheme="majorBidi" w:cstheme="majorBidi"/>
          <w:i/>
          <w:iCs/>
          <w:color w:val="222222"/>
          <w:sz w:val="28"/>
          <w:szCs w:val="28"/>
          <w:lang w:eastAsia="tr-TR"/>
        </w:rPr>
        <w:t>arak</w:t>
      </w:r>
      <w:r w:rsidR="003A3D36" w:rsidRPr="00A85A06">
        <w:rPr>
          <w:rFonts w:asciiTheme="majorBidi" w:eastAsia="Times New Roman" w:hAnsiTheme="majorBidi" w:cstheme="majorBidi"/>
          <w:i/>
          <w:iCs/>
          <w:color w:val="222222"/>
          <w:sz w:val="28"/>
          <w:szCs w:val="28"/>
          <w:lang w:eastAsia="tr-TR"/>
        </w:rPr>
        <w:t>,</w:t>
      </w:r>
      <w:r w:rsidR="00072532" w:rsidRPr="00A85A06">
        <w:rPr>
          <w:rFonts w:asciiTheme="majorBidi" w:eastAsia="Times New Roman" w:hAnsiTheme="majorBidi" w:cstheme="majorBidi"/>
          <w:i/>
          <w:iCs/>
          <w:color w:val="222222"/>
          <w:sz w:val="28"/>
          <w:szCs w:val="28"/>
          <w:lang w:eastAsia="tr-TR"/>
        </w:rPr>
        <w:t xml:space="preserve"> </w:t>
      </w:r>
      <w:r w:rsidR="003A3D36" w:rsidRPr="00A85A06">
        <w:rPr>
          <w:rFonts w:asciiTheme="majorBidi" w:eastAsia="Times New Roman" w:hAnsiTheme="majorBidi" w:cstheme="majorBidi"/>
          <w:i/>
          <w:iCs/>
          <w:color w:val="222222"/>
          <w:sz w:val="28"/>
          <w:szCs w:val="28"/>
          <w:lang w:eastAsia="tr-TR"/>
        </w:rPr>
        <w:t xml:space="preserve">(can ve maldan) </w:t>
      </w:r>
      <w:r w:rsidR="00072532" w:rsidRPr="00A85A06">
        <w:rPr>
          <w:rFonts w:asciiTheme="majorBidi" w:eastAsia="Times New Roman" w:hAnsiTheme="majorBidi" w:cstheme="majorBidi"/>
          <w:i/>
          <w:iCs/>
          <w:color w:val="222222"/>
          <w:sz w:val="28"/>
          <w:szCs w:val="28"/>
          <w:lang w:eastAsia="tr-TR"/>
        </w:rPr>
        <w:t>geriye hiçbir şey</w:t>
      </w:r>
      <w:r w:rsidR="003A3D36" w:rsidRPr="00A85A06">
        <w:rPr>
          <w:rFonts w:asciiTheme="majorBidi" w:eastAsia="Times New Roman" w:hAnsiTheme="majorBidi" w:cstheme="majorBidi"/>
          <w:i/>
          <w:iCs/>
          <w:color w:val="222222"/>
          <w:sz w:val="28"/>
          <w:szCs w:val="28"/>
          <w:lang w:eastAsia="tr-TR"/>
        </w:rPr>
        <w:t>i geri getirmeden</w:t>
      </w:r>
      <w:r w:rsidR="005C1646" w:rsidRPr="00A85A06">
        <w:rPr>
          <w:rFonts w:asciiTheme="majorBidi" w:eastAsia="Times New Roman" w:hAnsiTheme="majorBidi" w:cstheme="majorBidi"/>
          <w:i/>
          <w:iCs/>
          <w:color w:val="222222"/>
          <w:sz w:val="28"/>
          <w:szCs w:val="28"/>
          <w:lang w:eastAsia="tr-TR"/>
        </w:rPr>
        <w:t xml:space="preserve"> cihada </w:t>
      </w:r>
      <w:r w:rsidR="00072532" w:rsidRPr="00A85A06">
        <w:rPr>
          <w:rFonts w:asciiTheme="majorBidi" w:eastAsia="Times New Roman" w:hAnsiTheme="majorBidi" w:cstheme="majorBidi"/>
          <w:i/>
          <w:iCs/>
          <w:color w:val="222222"/>
          <w:sz w:val="28"/>
          <w:szCs w:val="28"/>
          <w:lang w:eastAsia="tr-TR"/>
        </w:rPr>
        <w:t>çıkan kimse</w:t>
      </w:r>
      <w:r w:rsidR="005C1646" w:rsidRPr="00A85A06">
        <w:rPr>
          <w:rFonts w:asciiTheme="majorBidi" w:eastAsia="Times New Roman" w:hAnsiTheme="majorBidi" w:cstheme="majorBidi"/>
          <w:i/>
          <w:iCs/>
          <w:color w:val="222222"/>
          <w:sz w:val="28"/>
          <w:szCs w:val="28"/>
          <w:lang w:eastAsia="tr-TR"/>
        </w:rPr>
        <w:t xml:space="preserve"> hariç- </w:t>
      </w:r>
      <w:proofErr w:type="spellStart"/>
      <w:r w:rsidR="005C1646" w:rsidRPr="00A85A06">
        <w:rPr>
          <w:rFonts w:asciiTheme="majorBidi" w:eastAsia="Times New Roman" w:hAnsiTheme="majorBidi" w:cstheme="majorBidi"/>
          <w:i/>
          <w:iCs/>
          <w:color w:val="222222"/>
          <w:sz w:val="28"/>
          <w:szCs w:val="28"/>
          <w:lang w:eastAsia="tr-TR"/>
        </w:rPr>
        <w:t>ciha</w:t>
      </w:r>
      <w:r w:rsidR="007A1BBB" w:rsidRPr="00A85A06">
        <w:rPr>
          <w:rFonts w:asciiTheme="majorBidi" w:eastAsia="Times New Roman" w:hAnsiTheme="majorBidi" w:cstheme="majorBidi"/>
          <w:i/>
          <w:iCs/>
          <w:color w:val="222222"/>
          <w:sz w:val="28"/>
          <w:szCs w:val="28"/>
          <w:lang w:eastAsia="tr-TR"/>
        </w:rPr>
        <w:t>d</w:t>
      </w:r>
      <w:proofErr w:type="spellEnd"/>
      <w:r w:rsidR="005C1646" w:rsidRPr="00A85A06">
        <w:rPr>
          <w:rFonts w:asciiTheme="majorBidi" w:eastAsia="Times New Roman" w:hAnsiTheme="majorBidi" w:cstheme="majorBidi"/>
          <w:i/>
          <w:iCs/>
          <w:color w:val="222222"/>
          <w:sz w:val="28"/>
          <w:szCs w:val="28"/>
          <w:lang w:eastAsia="tr-TR"/>
        </w:rPr>
        <w:t xml:space="preserve"> dahil</w:t>
      </w:r>
      <w:r w:rsidR="00072532" w:rsidRPr="00A85A06">
        <w:rPr>
          <w:rFonts w:asciiTheme="majorBidi" w:eastAsia="Times New Roman" w:hAnsiTheme="majorBidi" w:cstheme="majorBidi"/>
          <w:i/>
          <w:iCs/>
          <w:color w:val="222222"/>
          <w:sz w:val="28"/>
          <w:szCs w:val="28"/>
          <w:lang w:eastAsia="tr-TR"/>
        </w:rPr>
        <w:t>,</w:t>
      </w:r>
      <w:r w:rsidR="005C1646" w:rsidRPr="00A85A06">
        <w:rPr>
          <w:rFonts w:asciiTheme="majorBidi" w:eastAsia="Times New Roman" w:hAnsiTheme="majorBidi" w:cstheme="majorBidi"/>
          <w:i/>
          <w:iCs/>
          <w:color w:val="222222"/>
          <w:sz w:val="28"/>
          <w:szCs w:val="28"/>
          <w:lang w:eastAsia="tr-TR"/>
        </w:rPr>
        <w:t xml:space="preserve"> ‘</w:t>
      </w:r>
      <w:r w:rsidR="00CA7FC6" w:rsidRPr="00A85A06">
        <w:rPr>
          <w:rFonts w:asciiTheme="majorBidi" w:eastAsia="Times New Roman" w:hAnsiTheme="majorBidi" w:cstheme="majorBidi"/>
          <w:i/>
          <w:iCs/>
          <w:color w:val="222222"/>
          <w:sz w:val="28"/>
          <w:szCs w:val="28"/>
          <w:lang w:eastAsia="tr-TR"/>
        </w:rPr>
        <w:t>bu</w:t>
      </w:r>
      <w:r w:rsidR="00FE3F7F" w:rsidRPr="00A85A06">
        <w:rPr>
          <w:rFonts w:asciiTheme="majorBidi" w:eastAsia="Times New Roman" w:hAnsiTheme="majorBidi" w:cstheme="majorBidi"/>
          <w:i/>
          <w:iCs/>
          <w:color w:val="222222"/>
          <w:sz w:val="28"/>
          <w:szCs w:val="28"/>
          <w:lang w:eastAsia="tr-TR"/>
        </w:rPr>
        <w:t>nlardaki</w:t>
      </w:r>
      <w:r w:rsidR="00072532" w:rsidRPr="00A85A06">
        <w:rPr>
          <w:rFonts w:asciiTheme="majorBidi" w:eastAsia="Times New Roman" w:hAnsiTheme="majorBidi" w:cstheme="majorBidi"/>
          <w:i/>
          <w:iCs/>
          <w:color w:val="222222"/>
          <w:sz w:val="28"/>
          <w:szCs w:val="28"/>
          <w:lang w:eastAsia="tr-TR"/>
        </w:rPr>
        <w:t xml:space="preserve">/teşrik </w:t>
      </w:r>
      <w:r w:rsidR="00072532" w:rsidRPr="00A85A06">
        <w:rPr>
          <w:rFonts w:asciiTheme="majorBidi" w:eastAsia="Times New Roman" w:hAnsiTheme="majorBidi" w:cstheme="majorBidi"/>
          <w:i/>
          <w:iCs/>
          <w:color w:val="222222"/>
          <w:sz w:val="28"/>
          <w:szCs w:val="28"/>
          <w:lang w:eastAsia="tr-TR"/>
        </w:rPr>
        <w:lastRenderedPageBreak/>
        <w:t>günlerindeki</w:t>
      </w:r>
      <w:r w:rsidR="005C1646" w:rsidRPr="00A85A06">
        <w:rPr>
          <w:rFonts w:asciiTheme="majorBidi" w:eastAsia="Times New Roman" w:hAnsiTheme="majorBidi" w:cstheme="majorBidi"/>
          <w:i/>
          <w:iCs/>
          <w:color w:val="222222"/>
          <w:sz w:val="28"/>
          <w:szCs w:val="28"/>
          <w:lang w:eastAsia="tr-TR"/>
        </w:rPr>
        <w:t>’</w:t>
      </w:r>
      <w:r w:rsidR="00CA7FC6" w:rsidRPr="00A85A06">
        <w:rPr>
          <w:rFonts w:asciiTheme="majorBidi" w:eastAsia="Times New Roman" w:hAnsiTheme="majorBidi" w:cstheme="majorBidi"/>
          <w:i/>
          <w:iCs/>
          <w:color w:val="222222"/>
          <w:sz w:val="28"/>
          <w:szCs w:val="28"/>
          <w:lang w:eastAsia="tr-TR"/>
        </w:rPr>
        <w:t xml:space="preserve"> amelden daha fa</w:t>
      </w:r>
      <w:r w:rsidR="00FE3F7F" w:rsidRPr="00A85A06">
        <w:rPr>
          <w:rFonts w:asciiTheme="majorBidi" w:eastAsia="Times New Roman" w:hAnsiTheme="majorBidi" w:cstheme="majorBidi"/>
          <w:i/>
          <w:iCs/>
          <w:color w:val="222222"/>
          <w:sz w:val="28"/>
          <w:szCs w:val="28"/>
          <w:lang w:eastAsia="tr-TR"/>
        </w:rPr>
        <w:t>zi</w:t>
      </w:r>
      <w:r w:rsidR="00CA7FC6" w:rsidRPr="00A85A06">
        <w:rPr>
          <w:rFonts w:asciiTheme="majorBidi" w:eastAsia="Times New Roman" w:hAnsiTheme="majorBidi" w:cstheme="majorBidi"/>
          <w:i/>
          <w:iCs/>
          <w:color w:val="222222"/>
          <w:sz w:val="28"/>
          <w:szCs w:val="28"/>
          <w:lang w:eastAsia="tr-TR"/>
        </w:rPr>
        <w:t>letli bir amel yoktur</w:t>
      </w:r>
      <w:r w:rsidR="00CA7FC6" w:rsidRPr="00A85A06">
        <w:rPr>
          <w:rFonts w:asciiTheme="majorBidi" w:eastAsia="Times New Roman" w:hAnsiTheme="majorBidi" w:cstheme="majorBidi"/>
          <w:color w:val="222222"/>
          <w:sz w:val="28"/>
          <w:szCs w:val="28"/>
          <w:lang w:eastAsia="tr-TR"/>
        </w:rPr>
        <w:t>”</w:t>
      </w:r>
      <w:r w:rsidR="00F32837" w:rsidRPr="00A85A06">
        <w:rPr>
          <w:rStyle w:val="DipnotBavurusu"/>
          <w:rFonts w:asciiTheme="majorBidi" w:eastAsia="Times New Roman" w:hAnsiTheme="majorBidi" w:cstheme="majorBidi"/>
          <w:color w:val="222222"/>
          <w:sz w:val="28"/>
          <w:szCs w:val="28"/>
          <w:lang w:eastAsia="tr-TR"/>
        </w:rPr>
        <w:footnoteReference w:id="9"/>
      </w:r>
      <w:r w:rsidR="00CA7FC6" w:rsidRPr="00A85A06">
        <w:rPr>
          <w:rFonts w:asciiTheme="majorBidi" w:eastAsia="Times New Roman" w:hAnsiTheme="majorBidi" w:cstheme="majorBidi"/>
          <w:color w:val="222222"/>
          <w:sz w:val="28"/>
          <w:szCs w:val="28"/>
          <w:lang w:eastAsia="tr-TR"/>
        </w:rPr>
        <w:t xml:space="preserve"> hadis-i şerifi</w:t>
      </w:r>
      <w:r w:rsidR="00072532" w:rsidRPr="00A85A06">
        <w:rPr>
          <w:rFonts w:asciiTheme="majorBidi" w:eastAsia="Times New Roman" w:hAnsiTheme="majorBidi" w:cstheme="majorBidi"/>
          <w:color w:val="222222"/>
          <w:sz w:val="28"/>
          <w:szCs w:val="28"/>
          <w:lang w:eastAsia="tr-TR"/>
        </w:rPr>
        <w:t xml:space="preserve"> hakkında </w:t>
      </w:r>
      <w:r w:rsidR="00F32837" w:rsidRPr="00A85A06">
        <w:rPr>
          <w:rFonts w:asciiTheme="majorBidi" w:eastAsia="Times New Roman" w:hAnsiTheme="majorBidi" w:cstheme="majorBidi"/>
          <w:color w:val="222222"/>
          <w:sz w:val="28"/>
          <w:szCs w:val="28"/>
          <w:lang w:eastAsia="tr-TR"/>
        </w:rPr>
        <w:t xml:space="preserve">şunları söylemektedir: </w:t>
      </w:r>
    </w:p>
    <w:p w14:paraId="12A0867B" w14:textId="77777777" w:rsidR="00F32837" w:rsidRPr="00A85A06" w:rsidRDefault="00F32837"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9FB8861" w14:textId="4B90E503" w:rsidR="005C1646" w:rsidRPr="00A85A06" w:rsidRDefault="00F32837"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i/>
          <w:iCs/>
          <w:color w:val="222222"/>
          <w:sz w:val="28"/>
          <w:szCs w:val="28"/>
          <w:lang w:eastAsia="tr-TR"/>
        </w:rPr>
        <w:t>İhtimaldir ki İmam Buhari, bu hadis-i şerifteki</w:t>
      </w:r>
      <w:r w:rsidR="00CA7FC6" w:rsidRPr="00A85A06">
        <w:rPr>
          <w:rFonts w:asciiTheme="majorBidi" w:eastAsia="Times New Roman" w:hAnsiTheme="majorBidi" w:cstheme="majorBidi"/>
          <w:i/>
          <w:iCs/>
          <w:color w:val="222222"/>
          <w:sz w:val="28"/>
          <w:szCs w:val="28"/>
          <w:lang w:eastAsia="tr-TR"/>
        </w:rPr>
        <w:t xml:space="preserve"> </w:t>
      </w:r>
      <w:r w:rsidR="007511E8" w:rsidRPr="00A85A06">
        <w:rPr>
          <w:rFonts w:asciiTheme="majorBidi" w:eastAsia="Times New Roman" w:hAnsiTheme="majorBidi" w:cstheme="majorBidi"/>
          <w:i/>
          <w:iCs/>
          <w:color w:val="222222"/>
          <w:sz w:val="28"/>
          <w:szCs w:val="28"/>
          <w:lang w:eastAsia="tr-TR"/>
        </w:rPr>
        <w:t>‘</w:t>
      </w:r>
      <w:r w:rsidR="00CA7FC6" w:rsidRPr="00A85A06">
        <w:rPr>
          <w:rFonts w:asciiTheme="majorBidi" w:eastAsia="Times New Roman" w:hAnsiTheme="majorBidi" w:cstheme="majorBidi"/>
          <w:i/>
          <w:iCs/>
          <w:color w:val="222222"/>
          <w:sz w:val="28"/>
          <w:szCs w:val="28"/>
          <w:lang w:eastAsia="tr-TR"/>
        </w:rPr>
        <w:t>bu</w:t>
      </w:r>
      <w:r w:rsidR="00FE3F7F" w:rsidRPr="00A85A06">
        <w:rPr>
          <w:rFonts w:asciiTheme="majorBidi" w:eastAsia="Times New Roman" w:hAnsiTheme="majorBidi" w:cstheme="majorBidi"/>
          <w:i/>
          <w:iCs/>
          <w:color w:val="222222"/>
          <w:sz w:val="28"/>
          <w:szCs w:val="28"/>
          <w:lang w:eastAsia="tr-TR"/>
        </w:rPr>
        <w:t xml:space="preserve">nlardaki/fi </w:t>
      </w:r>
      <w:proofErr w:type="spellStart"/>
      <w:r w:rsidR="00FE3F7F" w:rsidRPr="00A85A06">
        <w:rPr>
          <w:rFonts w:asciiTheme="majorBidi" w:eastAsia="Times New Roman" w:hAnsiTheme="majorBidi" w:cstheme="majorBidi"/>
          <w:i/>
          <w:iCs/>
          <w:color w:val="222222"/>
          <w:sz w:val="28"/>
          <w:szCs w:val="28"/>
          <w:lang w:eastAsia="tr-TR"/>
        </w:rPr>
        <w:t>hâzihi</w:t>
      </w:r>
      <w:proofErr w:type="spellEnd"/>
      <w:r w:rsidR="007511E8" w:rsidRPr="00A85A06">
        <w:rPr>
          <w:rFonts w:asciiTheme="majorBidi" w:eastAsia="Times New Roman" w:hAnsiTheme="majorBidi" w:cstheme="majorBidi"/>
          <w:i/>
          <w:iCs/>
          <w:color w:val="222222"/>
          <w:sz w:val="28"/>
          <w:szCs w:val="28"/>
          <w:lang w:eastAsia="tr-TR"/>
        </w:rPr>
        <w:t>’</w:t>
      </w:r>
      <w:r w:rsidR="00CA7FC6" w:rsidRPr="00A85A06">
        <w:rPr>
          <w:rFonts w:asciiTheme="majorBidi" w:eastAsia="Times New Roman" w:hAnsiTheme="majorBidi" w:cstheme="majorBidi"/>
          <w:i/>
          <w:iCs/>
          <w:color w:val="222222"/>
          <w:sz w:val="28"/>
          <w:szCs w:val="28"/>
          <w:lang w:eastAsia="tr-TR"/>
        </w:rPr>
        <w:t xml:space="preserve"> ifadesini</w:t>
      </w:r>
      <w:r w:rsidRPr="00A85A06">
        <w:rPr>
          <w:rFonts w:asciiTheme="majorBidi" w:eastAsia="Times New Roman" w:hAnsiTheme="majorBidi" w:cstheme="majorBidi"/>
          <w:i/>
          <w:iCs/>
          <w:color w:val="222222"/>
          <w:sz w:val="28"/>
          <w:szCs w:val="28"/>
          <w:lang w:eastAsia="tr-TR"/>
        </w:rPr>
        <w:t xml:space="preserve">n, </w:t>
      </w:r>
      <w:r w:rsidR="007511E8" w:rsidRPr="00A85A06">
        <w:rPr>
          <w:rFonts w:asciiTheme="majorBidi" w:eastAsia="Times New Roman" w:hAnsiTheme="majorBidi" w:cstheme="majorBidi"/>
          <w:i/>
          <w:iCs/>
          <w:color w:val="222222"/>
          <w:sz w:val="28"/>
          <w:szCs w:val="28"/>
          <w:lang w:eastAsia="tr-TR"/>
        </w:rPr>
        <w:t>‘</w:t>
      </w:r>
      <w:r w:rsidR="00CA7FC6" w:rsidRPr="00A85A06">
        <w:rPr>
          <w:rFonts w:asciiTheme="majorBidi" w:eastAsia="Times New Roman" w:hAnsiTheme="majorBidi" w:cstheme="majorBidi"/>
          <w:i/>
          <w:iCs/>
          <w:color w:val="222222"/>
          <w:sz w:val="28"/>
          <w:szCs w:val="28"/>
          <w:lang w:eastAsia="tr-TR"/>
        </w:rPr>
        <w:t>teşrik günleri</w:t>
      </w:r>
      <w:r w:rsidR="007511E8" w:rsidRPr="00A85A06">
        <w:rPr>
          <w:rFonts w:asciiTheme="majorBidi" w:eastAsia="Times New Roman" w:hAnsiTheme="majorBidi" w:cstheme="majorBidi"/>
          <w:i/>
          <w:iCs/>
          <w:color w:val="222222"/>
          <w:sz w:val="28"/>
          <w:szCs w:val="28"/>
          <w:lang w:eastAsia="tr-TR"/>
        </w:rPr>
        <w:t>’</w:t>
      </w:r>
      <w:r w:rsidRPr="00A85A06">
        <w:rPr>
          <w:rFonts w:asciiTheme="majorBidi" w:eastAsia="Times New Roman" w:hAnsiTheme="majorBidi" w:cstheme="majorBidi"/>
          <w:i/>
          <w:iCs/>
          <w:color w:val="222222"/>
          <w:sz w:val="28"/>
          <w:szCs w:val="28"/>
          <w:lang w:eastAsia="tr-TR"/>
        </w:rPr>
        <w:t xml:space="preserve"> olduğu</w:t>
      </w:r>
      <w:r w:rsidR="00B807C9" w:rsidRPr="00A85A06">
        <w:rPr>
          <w:rFonts w:asciiTheme="majorBidi" w:eastAsia="Times New Roman" w:hAnsiTheme="majorBidi" w:cstheme="majorBidi"/>
          <w:i/>
          <w:iCs/>
          <w:color w:val="222222"/>
          <w:sz w:val="28"/>
          <w:szCs w:val="28"/>
          <w:lang w:eastAsia="tr-TR"/>
        </w:rPr>
        <w:t>nu</w:t>
      </w:r>
      <w:r w:rsidRPr="00A85A06">
        <w:rPr>
          <w:rFonts w:asciiTheme="majorBidi" w:eastAsia="Times New Roman" w:hAnsiTheme="majorBidi" w:cstheme="majorBidi"/>
          <w:i/>
          <w:iCs/>
          <w:color w:val="222222"/>
          <w:sz w:val="28"/>
          <w:szCs w:val="28"/>
          <w:lang w:eastAsia="tr-TR"/>
        </w:rPr>
        <w:t xml:space="preserve"> </w:t>
      </w:r>
      <w:r w:rsidR="00F55AA3" w:rsidRPr="00A85A06">
        <w:rPr>
          <w:rFonts w:asciiTheme="majorBidi" w:eastAsia="Times New Roman" w:hAnsiTheme="majorBidi" w:cstheme="majorBidi"/>
          <w:i/>
          <w:iCs/>
          <w:color w:val="222222"/>
          <w:sz w:val="28"/>
          <w:szCs w:val="28"/>
          <w:lang w:eastAsia="tr-TR"/>
        </w:rPr>
        <w:t xml:space="preserve">iddia etmekte ve </w:t>
      </w:r>
      <w:r w:rsidR="007511E8" w:rsidRPr="00A85A06">
        <w:rPr>
          <w:rFonts w:asciiTheme="majorBidi" w:eastAsia="Times New Roman" w:hAnsiTheme="majorBidi" w:cstheme="majorBidi"/>
          <w:i/>
          <w:iCs/>
          <w:color w:val="222222"/>
          <w:sz w:val="28"/>
          <w:szCs w:val="28"/>
          <w:lang w:eastAsia="tr-TR"/>
        </w:rPr>
        <w:t>‘</w:t>
      </w:r>
      <w:r w:rsidRPr="00A85A06">
        <w:rPr>
          <w:rFonts w:asciiTheme="majorBidi" w:eastAsia="Times New Roman" w:hAnsiTheme="majorBidi" w:cstheme="majorBidi"/>
          <w:i/>
          <w:iCs/>
          <w:color w:val="222222"/>
          <w:sz w:val="28"/>
          <w:szCs w:val="28"/>
          <w:lang w:eastAsia="tr-TR"/>
        </w:rPr>
        <w:t>amel</w:t>
      </w:r>
      <w:r w:rsidR="007511E8" w:rsidRPr="00A85A06">
        <w:rPr>
          <w:rFonts w:asciiTheme="majorBidi" w:eastAsia="Times New Roman" w:hAnsiTheme="majorBidi" w:cstheme="majorBidi"/>
          <w:i/>
          <w:iCs/>
          <w:color w:val="222222"/>
          <w:sz w:val="28"/>
          <w:szCs w:val="28"/>
          <w:lang w:eastAsia="tr-TR"/>
        </w:rPr>
        <w:t>’</w:t>
      </w:r>
      <w:r w:rsidR="00F55AA3" w:rsidRPr="00A85A06">
        <w:rPr>
          <w:rFonts w:asciiTheme="majorBidi" w:eastAsia="Times New Roman" w:hAnsiTheme="majorBidi" w:cstheme="majorBidi"/>
          <w:i/>
          <w:iCs/>
          <w:color w:val="222222"/>
          <w:sz w:val="28"/>
          <w:szCs w:val="28"/>
          <w:lang w:eastAsia="tr-TR"/>
        </w:rPr>
        <w:t xml:space="preserve"> sözcüğünü de</w:t>
      </w:r>
      <w:r w:rsidRPr="00A85A06">
        <w:rPr>
          <w:rFonts w:asciiTheme="majorBidi" w:eastAsia="Times New Roman" w:hAnsiTheme="majorBidi" w:cstheme="majorBidi"/>
          <w:i/>
          <w:iCs/>
          <w:color w:val="222222"/>
          <w:sz w:val="28"/>
          <w:szCs w:val="28"/>
          <w:lang w:eastAsia="tr-TR"/>
        </w:rPr>
        <w:t xml:space="preserve"> </w:t>
      </w:r>
      <w:r w:rsidR="007511E8" w:rsidRPr="00A85A06">
        <w:rPr>
          <w:rFonts w:asciiTheme="majorBidi" w:eastAsia="Times New Roman" w:hAnsiTheme="majorBidi" w:cstheme="majorBidi"/>
          <w:i/>
          <w:iCs/>
          <w:color w:val="222222"/>
          <w:sz w:val="28"/>
          <w:szCs w:val="28"/>
          <w:lang w:eastAsia="tr-TR"/>
        </w:rPr>
        <w:t>‘</w:t>
      </w:r>
      <w:r w:rsidRPr="00A85A06">
        <w:rPr>
          <w:rFonts w:asciiTheme="majorBidi" w:eastAsia="Times New Roman" w:hAnsiTheme="majorBidi" w:cstheme="majorBidi"/>
          <w:i/>
          <w:iCs/>
          <w:color w:val="222222"/>
          <w:sz w:val="28"/>
          <w:szCs w:val="28"/>
          <w:lang w:eastAsia="tr-TR"/>
        </w:rPr>
        <w:t>tekbir getirmek</w:t>
      </w:r>
      <w:r w:rsidR="007511E8" w:rsidRPr="00A85A06">
        <w:rPr>
          <w:rFonts w:asciiTheme="majorBidi" w:eastAsia="Times New Roman" w:hAnsiTheme="majorBidi" w:cstheme="majorBidi"/>
          <w:i/>
          <w:iCs/>
          <w:color w:val="222222"/>
          <w:sz w:val="28"/>
          <w:szCs w:val="28"/>
          <w:lang w:eastAsia="tr-TR"/>
        </w:rPr>
        <w:t>’</w:t>
      </w:r>
      <w:r w:rsidRPr="00A85A06">
        <w:rPr>
          <w:rFonts w:asciiTheme="majorBidi" w:eastAsia="Times New Roman" w:hAnsiTheme="majorBidi" w:cstheme="majorBidi"/>
          <w:i/>
          <w:iCs/>
          <w:color w:val="222222"/>
          <w:sz w:val="28"/>
          <w:szCs w:val="28"/>
          <w:lang w:eastAsia="tr-TR"/>
        </w:rPr>
        <w:t xml:space="preserve"> </w:t>
      </w:r>
      <w:r w:rsidR="00F55AA3" w:rsidRPr="00A85A06">
        <w:rPr>
          <w:rFonts w:asciiTheme="majorBidi" w:eastAsia="Times New Roman" w:hAnsiTheme="majorBidi" w:cstheme="majorBidi"/>
          <w:i/>
          <w:iCs/>
          <w:color w:val="222222"/>
          <w:sz w:val="28"/>
          <w:szCs w:val="28"/>
          <w:lang w:eastAsia="tr-TR"/>
        </w:rPr>
        <w:t>şeklinde tefsir</w:t>
      </w:r>
      <w:r w:rsidRPr="00A85A06">
        <w:rPr>
          <w:rFonts w:asciiTheme="majorBidi" w:eastAsia="Times New Roman" w:hAnsiTheme="majorBidi" w:cstheme="majorBidi"/>
          <w:i/>
          <w:iCs/>
          <w:color w:val="222222"/>
          <w:sz w:val="28"/>
          <w:szCs w:val="28"/>
          <w:lang w:eastAsia="tr-TR"/>
        </w:rPr>
        <w:t xml:space="preserve"> etmektedir. Çünkü</w:t>
      </w:r>
      <w:r w:rsidR="00CC6D30" w:rsidRPr="00A85A06">
        <w:rPr>
          <w:rFonts w:asciiTheme="majorBidi" w:eastAsia="Times New Roman" w:hAnsiTheme="majorBidi" w:cstheme="majorBidi"/>
          <w:i/>
          <w:iCs/>
          <w:color w:val="222222"/>
          <w:sz w:val="28"/>
          <w:szCs w:val="28"/>
          <w:lang w:eastAsia="tr-TR"/>
        </w:rPr>
        <w:t xml:space="preserve">, </w:t>
      </w:r>
      <w:r w:rsidR="00192BEC" w:rsidRPr="00A85A06">
        <w:rPr>
          <w:rFonts w:asciiTheme="majorBidi" w:eastAsia="Times New Roman" w:hAnsiTheme="majorBidi" w:cstheme="majorBidi"/>
          <w:i/>
          <w:iCs/>
          <w:color w:val="222222"/>
          <w:sz w:val="28"/>
          <w:szCs w:val="28"/>
          <w:lang w:eastAsia="tr-TR"/>
        </w:rPr>
        <w:t>(bu başlık altında) zikrettiği haberler</w:t>
      </w:r>
      <w:r w:rsidR="00595922" w:rsidRPr="00A85A06">
        <w:rPr>
          <w:rFonts w:asciiTheme="majorBidi" w:eastAsia="Times New Roman" w:hAnsiTheme="majorBidi" w:cstheme="majorBidi"/>
          <w:i/>
          <w:iCs/>
          <w:color w:val="222222"/>
          <w:sz w:val="28"/>
          <w:szCs w:val="28"/>
          <w:lang w:eastAsia="tr-TR"/>
        </w:rPr>
        <w:t xml:space="preserve"> </w:t>
      </w:r>
      <w:r w:rsidRPr="00A85A06">
        <w:rPr>
          <w:rFonts w:asciiTheme="majorBidi" w:eastAsia="Times New Roman" w:hAnsiTheme="majorBidi" w:cstheme="majorBidi"/>
          <w:i/>
          <w:iCs/>
          <w:color w:val="222222"/>
          <w:sz w:val="28"/>
          <w:szCs w:val="28"/>
          <w:lang w:eastAsia="tr-TR"/>
        </w:rPr>
        <w:t>sadece tekbirle alakalıdır</w:t>
      </w:r>
      <w:r w:rsidRPr="00A85A06">
        <w:rPr>
          <w:rFonts w:asciiTheme="majorBidi" w:eastAsia="Times New Roman" w:hAnsiTheme="majorBidi" w:cstheme="majorBidi"/>
          <w:color w:val="222222"/>
          <w:sz w:val="28"/>
          <w:szCs w:val="28"/>
          <w:lang w:eastAsia="tr-TR"/>
        </w:rPr>
        <w:t>.</w:t>
      </w:r>
      <w:r w:rsidR="00B807C9" w:rsidRPr="00A85A06">
        <w:rPr>
          <w:rFonts w:asciiTheme="majorBidi" w:eastAsia="Times New Roman" w:hAnsiTheme="majorBidi" w:cstheme="majorBidi"/>
          <w:color w:val="222222"/>
          <w:sz w:val="28"/>
          <w:szCs w:val="28"/>
          <w:lang w:eastAsia="tr-TR"/>
        </w:rPr>
        <w:t>”</w:t>
      </w:r>
      <w:r w:rsidR="00B807C9" w:rsidRPr="00A85A06">
        <w:rPr>
          <w:rStyle w:val="DipnotBavurusu"/>
          <w:rFonts w:asciiTheme="majorBidi" w:eastAsia="Times New Roman" w:hAnsiTheme="majorBidi" w:cstheme="majorBidi"/>
          <w:color w:val="222222"/>
          <w:sz w:val="28"/>
          <w:szCs w:val="28"/>
          <w:lang w:eastAsia="tr-TR"/>
        </w:rPr>
        <w:footnoteReference w:id="10"/>
      </w:r>
      <w:r w:rsidR="00FE3F7F" w:rsidRPr="00A85A06">
        <w:rPr>
          <w:rFonts w:asciiTheme="majorBidi" w:eastAsia="Times New Roman" w:hAnsiTheme="majorBidi" w:cstheme="majorBidi"/>
          <w:color w:val="222222"/>
          <w:sz w:val="28"/>
          <w:szCs w:val="28"/>
          <w:lang w:eastAsia="tr-TR"/>
        </w:rPr>
        <w:t xml:space="preserve"> </w:t>
      </w:r>
      <w:r w:rsidR="00685E69" w:rsidRPr="00A85A06">
        <w:rPr>
          <w:rFonts w:asciiTheme="majorBidi" w:eastAsia="Times New Roman" w:hAnsiTheme="majorBidi" w:cstheme="majorBidi"/>
          <w:color w:val="222222"/>
          <w:sz w:val="28"/>
          <w:szCs w:val="28"/>
          <w:lang w:eastAsia="tr-TR"/>
        </w:rPr>
        <w:t>Teşrik günlerinde, kurban kesmek ve hacılar için şeytan taşlamak gibi faziletli amellerin bulunduğu da malumdur.</w:t>
      </w:r>
      <w:r w:rsidR="00482D58" w:rsidRPr="00A85A06">
        <w:rPr>
          <w:rStyle w:val="DipnotBavurusu"/>
          <w:rFonts w:asciiTheme="majorBidi" w:eastAsia="Times New Roman" w:hAnsiTheme="majorBidi" w:cstheme="majorBidi"/>
          <w:color w:val="222222"/>
          <w:sz w:val="28"/>
          <w:szCs w:val="28"/>
          <w:lang w:eastAsia="tr-TR"/>
        </w:rPr>
        <w:t xml:space="preserve"> </w:t>
      </w:r>
      <w:r w:rsidR="003A3D36" w:rsidRPr="00A85A06">
        <w:rPr>
          <w:rFonts w:asciiTheme="majorBidi" w:eastAsia="Times New Roman" w:hAnsiTheme="majorBidi" w:cstheme="majorBidi"/>
          <w:color w:val="222222"/>
          <w:sz w:val="28"/>
          <w:szCs w:val="28"/>
          <w:lang w:eastAsia="tr-TR"/>
        </w:rPr>
        <w:t>O günlerdeki değişik ibadetlerden ilk akla gelen teşrik tekbirleri olduğu için bu yoruma gidil</w:t>
      </w:r>
      <w:r w:rsidR="00C2426A" w:rsidRPr="00A85A06">
        <w:rPr>
          <w:rFonts w:asciiTheme="majorBidi" w:eastAsia="Times New Roman" w:hAnsiTheme="majorBidi" w:cstheme="majorBidi"/>
          <w:color w:val="222222"/>
          <w:sz w:val="28"/>
          <w:szCs w:val="28"/>
          <w:lang w:eastAsia="tr-TR"/>
        </w:rPr>
        <w:t>miştir</w:t>
      </w:r>
      <w:r w:rsidR="003A3D36" w:rsidRPr="00A85A06">
        <w:rPr>
          <w:rFonts w:asciiTheme="majorBidi" w:eastAsia="Times New Roman" w:hAnsiTheme="majorBidi" w:cstheme="majorBidi"/>
          <w:color w:val="222222"/>
          <w:sz w:val="28"/>
          <w:szCs w:val="28"/>
          <w:lang w:eastAsia="tr-TR"/>
        </w:rPr>
        <w:t>.</w:t>
      </w:r>
      <w:r w:rsidR="00482D58" w:rsidRPr="00A85A06">
        <w:rPr>
          <w:rStyle w:val="DipnotBavurusu"/>
          <w:rFonts w:asciiTheme="majorBidi" w:eastAsia="Times New Roman" w:hAnsiTheme="majorBidi" w:cstheme="majorBidi"/>
          <w:color w:val="222222"/>
          <w:sz w:val="28"/>
          <w:szCs w:val="28"/>
          <w:lang w:eastAsia="tr-TR"/>
        </w:rPr>
        <w:footnoteReference w:id="11"/>
      </w:r>
    </w:p>
    <w:p w14:paraId="06DF511D" w14:textId="403777AA" w:rsidR="00BA7ECE" w:rsidRPr="00A85A06" w:rsidRDefault="00BA7ECE"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AF67C17" w14:textId="4457D84A" w:rsidR="00BA7ECE" w:rsidRPr="00A85A06" w:rsidRDefault="00AD5991"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İmam Buhari’nin, </w:t>
      </w:r>
      <w:r w:rsidR="00C2426A" w:rsidRPr="00A85A06">
        <w:rPr>
          <w:rFonts w:asciiTheme="majorBidi" w:eastAsia="Times New Roman" w:hAnsiTheme="majorBidi" w:cstheme="majorBidi"/>
          <w:color w:val="222222"/>
          <w:sz w:val="28"/>
          <w:szCs w:val="28"/>
          <w:lang w:eastAsia="tr-TR"/>
        </w:rPr>
        <w:t>b</w:t>
      </w:r>
      <w:r w:rsidRPr="00A85A06">
        <w:rPr>
          <w:rFonts w:asciiTheme="majorBidi" w:eastAsia="Times New Roman" w:hAnsiTheme="majorBidi" w:cstheme="majorBidi"/>
          <w:color w:val="222222"/>
          <w:sz w:val="28"/>
          <w:szCs w:val="28"/>
          <w:lang w:eastAsia="tr-TR"/>
        </w:rPr>
        <w:t xml:space="preserve">u hadislerin bulunduğu </w:t>
      </w:r>
      <w:proofErr w:type="spellStart"/>
      <w:r w:rsidRPr="00A85A06">
        <w:rPr>
          <w:rFonts w:asciiTheme="majorBidi" w:eastAsia="Times New Roman" w:hAnsiTheme="majorBidi" w:cstheme="majorBidi"/>
          <w:color w:val="222222"/>
          <w:sz w:val="28"/>
          <w:szCs w:val="28"/>
          <w:lang w:eastAsia="tr-TR"/>
        </w:rPr>
        <w:t>bab</w:t>
      </w:r>
      <w:proofErr w:type="spellEnd"/>
      <w:r w:rsidRPr="00A85A06">
        <w:rPr>
          <w:rFonts w:asciiTheme="majorBidi" w:eastAsia="Times New Roman" w:hAnsiTheme="majorBidi" w:cstheme="majorBidi"/>
          <w:color w:val="222222"/>
          <w:sz w:val="28"/>
          <w:szCs w:val="28"/>
          <w:lang w:eastAsia="tr-TR"/>
        </w:rPr>
        <w:t>/konu başlığını, “</w:t>
      </w:r>
      <w:proofErr w:type="spellStart"/>
      <w:r w:rsidRPr="00A85A06">
        <w:rPr>
          <w:rFonts w:asciiTheme="majorBidi" w:eastAsia="Times New Roman" w:hAnsiTheme="majorBidi" w:cstheme="majorBidi"/>
          <w:i/>
          <w:iCs/>
          <w:color w:val="222222"/>
          <w:sz w:val="28"/>
          <w:szCs w:val="28"/>
          <w:lang w:eastAsia="tr-TR"/>
        </w:rPr>
        <w:t>Fazlu’l</w:t>
      </w:r>
      <w:proofErr w:type="spellEnd"/>
      <w:r w:rsidRPr="00A85A06">
        <w:rPr>
          <w:rFonts w:asciiTheme="majorBidi" w:eastAsia="Times New Roman" w:hAnsiTheme="majorBidi" w:cstheme="majorBidi"/>
          <w:i/>
          <w:iCs/>
          <w:color w:val="222222"/>
          <w:sz w:val="28"/>
          <w:szCs w:val="28"/>
          <w:lang w:eastAsia="tr-TR"/>
        </w:rPr>
        <w:t>-</w:t>
      </w:r>
      <w:r w:rsidR="00337FED" w:rsidRPr="00A85A06">
        <w:rPr>
          <w:rFonts w:asciiTheme="majorBidi" w:eastAsia="Times New Roman" w:hAnsiTheme="majorBidi" w:cstheme="majorBidi"/>
          <w:i/>
          <w:iCs/>
          <w:color w:val="222222"/>
          <w:sz w:val="28"/>
          <w:szCs w:val="28"/>
          <w:lang w:eastAsia="tr-TR"/>
        </w:rPr>
        <w:t>A</w:t>
      </w:r>
      <w:r w:rsidRPr="00A85A06">
        <w:rPr>
          <w:rFonts w:asciiTheme="majorBidi" w:eastAsia="Times New Roman" w:hAnsiTheme="majorBidi" w:cstheme="majorBidi"/>
          <w:i/>
          <w:iCs/>
          <w:color w:val="222222"/>
          <w:sz w:val="28"/>
          <w:szCs w:val="28"/>
          <w:lang w:eastAsia="tr-TR"/>
        </w:rPr>
        <w:t xml:space="preserve">mel fî </w:t>
      </w:r>
      <w:proofErr w:type="spellStart"/>
      <w:r w:rsidR="00337FED" w:rsidRPr="00A85A06">
        <w:rPr>
          <w:rFonts w:asciiTheme="majorBidi" w:eastAsia="Times New Roman" w:hAnsiTheme="majorBidi" w:cstheme="majorBidi"/>
          <w:i/>
          <w:iCs/>
          <w:color w:val="222222"/>
          <w:sz w:val="28"/>
          <w:szCs w:val="28"/>
          <w:lang w:eastAsia="tr-TR"/>
        </w:rPr>
        <w:t>E</w:t>
      </w:r>
      <w:r w:rsidRPr="00A85A06">
        <w:rPr>
          <w:rFonts w:asciiTheme="majorBidi" w:eastAsia="Times New Roman" w:hAnsiTheme="majorBidi" w:cstheme="majorBidi"/>
          <w:i/>
          <w:iCs/>
          <w:color w:val="222222"/>
          <w:sz w:val="28"/>
          <w:szCs w:val="28"/>
          <w:lang w:eastAsia="tr-TR"/>
        </w:rPr>
        <w:t>yyâmi’t-</w:t>
      </w:r>
      <w:r w:rsidR="00337FED" w:rsidRPr="00A85A06">
        <w:rPr>
          <w:rFonts w:asciiTheme="majorBidi" w:eastAsia="Times New Roman" w:hAnsiTheme="majorBidi" w:cstheme="majorBidi"/>
          <w:i/>
          <w:iCs/>
          <w:color w:val="222222"/>
          <w:sz w:val="28"/>
          <w:szCs w:val="28"/>
          <w:lang w:eastAsia="tr-TR"/>
        </w:rPr>
        <w:t>T</w:t>
      </w:r>
      <w:r w:rsidRPr="00A85A06">
        <w:rPr>
          <w:rFonts w:asciiTheme="majorBidi" w:eastAsia="Times New Roman" w:hAnsiTheme="majorBidi" w:cstheme="majorBidi"/>
          <w:i/>
          <w:iCs/>
          <w:color w:val="222222"/>
          <w:sz w:val="28"/>
          <w:szCs w:val="28"/>
          <w:lang w:eastAsia="tr-TR"/>
        </w:rPr>
        <w:t>eşrîk</w:t>
      </w:r>
      <w:proofErr w:type="spellEnd"/>
      <w:r w:rsidRPr="00A85A06">
        <w:rPr>
          <w:rFonts w:asciiTheme="majorBidi" w:eastAsia="Times New Roman" w:hAnsiTheme="majorBidi" w:cstheme="majorBidi"/>
          <w:i/>
          <w:iCs/>
          <w:color w:val="222222"/>
          <w:sz w:val="28"/>
          <w:szCs w:val="28"/>
          <w:lang w:eastAsia="tr-TR"/>
        </w:rPr>
        <w:t>/</w:t>
      </w:r>
      <w:r w:rsidRPr="00A85A06">
        <w:rPr>
          <w:rFonts w:asciiTheme="majorBidi" w:eastAsia="Times New Roman" w:hAnsiTheme="majorBidi" w:cstheme="majorBidi"/>
          <w:color w:val="222222"/>
          <w:sz w:val="28"/>
          <w:szCs w:val="28"/>
          <w:lang w:eastAsia="tr-TR"/>
        </w:rPr>
        <w:t xml:space="preserve">Teşrik günlerinde </w:t>
      </w:r>
      <w:proofErr w:type="spellStart"/>
      <w:r w:rsidRPr="00A85A06">
        <w:rPr>
          <w:rFonts w:asciiTheme="majorBidi" w:eastAsia="Times New Roman" w:hAnsiTheme="majorBidi" w:cstheme="majorBidi"/>
          <w:color w:val="222222"/>
          <w:sz w:val="28"/>
          <w:szCs w:val="28"/>
          <w:lang w:eastAsia="tr-TR"/>
        </w:rPr>
        <w:t>salih</w:t>
      </w:r>
      <w:proofErr w:type="spellEnd"/>
      <w:r w:rsidRPr="00A85A06">
        <w:rPr>
          <w:rFonts w:asciiTheme="majorBidi" w:eastAsia="Times New Roman" w:hAnsiTheme="majorBidi" w:cstheme="majorBidi"/>
          <w:color w:val="222222"/>
          <w:sz w:val="28"/>
          <w:szCs w:val="28"/>
          <w:lang w:eastAsia="tr-TR"/>
        </w:rPr>
        <w:t xml:space="preserve"> amel işlemenin fazileti” şeklinde isimlendirmesi de hadis-i şerifteki</w:t>
      </w:r>
      <w:r w:rsidRPr="00A85A06">
        <w:rPr>
          <w:rStyle w:val="DipnotBavurusu"/>
          <w:rFonts w:asciiTheme="majorBidi" w:eastAsia="Times New Roman" w:hAnsiTheme="majorBidi" w:cstheme="majorBidi"/>
          <w:color w:val="222222"/>
          <w:sz w:val="28"/>
          <w:szCs w:val="28"/>
          <w:lang w:eastAsia="tr-TR"/>
        </w:rPr>
        <w:footnoteReference w:id="12"/>
      </w:r>
      <w:r w:rsidRPr="00A85A06">
        <w:rPr>
          <w:rFonts w:asciiTheme="majorBidi" w:eastAsia="Times New Roman" w:hAnsiTheme="majorBidi" w:cstheme="majorBidi"/>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eyyâm</w:t>
      </w:r>
      <w:proofErr w:type="spellEnd"/>
      <w:r w:rsidRPr="00A85A06">
        <w:rPr>
          <w:rFonts w:asciiTheme="majorBidi" w:eastAsia="Times New Roman" w:hAnsiTheme="majorBidi" w:cstheme="majorBidi"/>
          <w:color w:val="222222"/>
          <w:sz w:val="28"/>
          <w:szCs w:val="28"/>
          <w:lang w:eastAsia="tr-TR"/>
        </w:rPr>
        <w:t>” kelimesini, “</w:t>
      </w:r>
      <w:proofErr w:type="spellStart"/>
      <w:r w:rsidRPr="00A85A06">
        <w:rPr>
          <w:rFonts w:asciiTheme="majorBidi" w:eastAsia="Times New Roman" w:hAnsiTheme="majorBidi" w:cstheme="majorBidi"/>
          <w:i/>
          <w:iCs/>
          <w:color w:val="222222"/>
          <w:sz w:val="28"/>
          <w:szCs w:val="28"/>
          <w:lang w:eastAsia="tr-TR"/>
        </w:rPr>
        <w:t>eyyâmü’t-teşrîk</w:t>
      </w:r>
      <w:proofErr w:type="spellEnd"/>
      <w:r w:rsidRPr="00A85A06">
        <w:rPr>
          <w:rFonts w:asciiTheme="majorBidi" w:eastAsia="Times New Roman" w:hAnsiTheme="majorBidi" w:cstheme="majorBidi"/>
          <w:color w:val="222222"/>
          <w:sz w:val="28"/>
          <w:szCs w:val="28"/>
          <w:lang w:eastAsia="tr-TR"/>
        </w:rPr>
        <w:t>/teşrik günleri” olarak anladığına işaret etmektedir.</w:t>
      </w:r>
      <w:r w:rsidRPr="00A85A06">
        <w:rPr>
          <w:rStyle w:val="DipnotBavurusu"/>
          <w:rFonts w:asciiTheme="majorBidi" w:eastAsia="Times New Roman" w:hAnsiTheme="majorBidi" w:cstheme="majorBidi"/>
          <w:color w:val="222222"/>
          <w:sz w:val="28"/>
          <w:szCs w:val="28"/>
          <w:lang w:eastAsia="tr-TR"/>
        </w:rPr>
        <w:footnoteReference w:id="13"/>
      </w:r>
      <w:r w:rsidR="00744850" w:rsidRPr="00A85A06">
        <w:rPr>
          <w:rFonts w:asciiTheme="majorBidi" w:eastAsia="Times New Roman" w:hAnsiTheme="majorBidi" w:cstheme="majorBidi"/>
          <w:color w:val="222222"/>
          <w:sz w:val="28"/>
          <w:szCs w:val="28"/>
          <w:lang w:eastAsia="tr-TR"/>
        </w:rPr>
        <w:t xml:space="preserve"> </w:t>
      </w:r>
      <w:r w:rsidR="00830135" w:rsidRPr="00A85A06">
        <w:rPr>
          <w:rFonts w:asciiTheme="majorBidi" w:eastAsia="Times New Roman" w:hAnsiTheme="majorBidi" w:cstheme="majorBidi"/>
          <w:color w:val="222222"/>
          <w:sz w:val="28"/>
          <w:szCs w:val="28"/>
          <w:lang w:eastAsia="tr-TR"/>
        </w:rPr>
        <w:t xml:space="preserve">Buhari bu görüşünü, </w:t>
      </w:r>
      <w:r w:rsidR="00A24AF3" w:rsidRPr="00A85A06">
        <w:rPr>
          <w:rFonts w:asciiTheme="majorBidi" w:eastAsia="Times New Roman" w:hAnsiTheme="majorBidi" w:cstheme="majorBidi"/>
          <w:color w:val="222222"/>
          <w:sz w:val="28"/>
          <w:szCs w:val="28"/>
          <w:lang w:eastAsia="tr-TR"/>
        </w:rPr>
        <w:t xml:space="preserve">konu ile ilgili olarak </w:t>
      </w:r>
      <w:proofErr w:type="spellStart"/>
      <w:r w:rsidR="00830135" w:rsidRPr="00A85A06">
        <w:rPr>
          <w:rFonts w:asciiTheme="majorBidi" w:eastAsia="Times New Roman" w:hAnsiTheme="majorBidi" w:cstheme="majorBidi"/>
          <w:color w:val="222222"/>
          <w:sz w:val="28"/>
          <w:szCs w:val="28"/>
          <w:lang w:eastAsia="tr-TR"/>
        </w:rPr>
        <w:t>İbn</w:t>
      </w:r>
      <w:proofErr w:type="spellEnd"/>
      <w:r w:rsidR="00830135" w:rsidRPr="00A85A06">
        <w:rPr>
          <w:rFonts w:asciiTheme="majorBidi" w:eastAsia="Times New Roman" w:hAnsiTheme="majorBidi" w:cstheme="majorBidi"/>
          <w:color w:val="222222"/>
          <w:sz w:val="28"/>
          <w:szCs w:val="28"/>
          <w:lang w:eastAsia="tr-TR"/>
        </w:rPr>
        <w:t xml:space="preserve"> Abba</w:t>
      </w:r>
      <w:r w:rsidR="00A24AF3" w:rsidRPr="00A85A06">
        <w:rPr>
          <w:rFonts w:asciiTheme="majorBidi" w:eastAsia="Times New Roman" w:hAnsiTheme="majorBidi" w:cstheme="majorBidi"/>
          <w:color w:val="222222"/>
          <w:sz w:val="28"/>
          <w:szCs w:val="28"/>
          <w:lang w:eastAsia="tr-TR"/>
        </w:rPr>
        <w:t>s’tan</w:t>
      </w:r>
      <w:r w:rsidR="00830135" w:rsidRPr="00A85A06">
        <w:rPr>
          <w:rFonts w:asciiTheme="majorBidi" w:eastAsia="Times New Roman" w:hAnsiTheme="majorBidi" w:cstheme="majorBidi"/>
          <w:color w:val="222222"/>
          <w:sz w:val="28"/>
          <w:szCs w:val="28"/>
          <w:lang w:eastAsia="tr-TR"/>
        </w:rPr>
        <w:t xml:space="preserve"> gelen rivayete dayandırmıştır.</w:t>
      </w:r>
      <w:r w:rsidR="00830135" w:rsidRPr="00A85A06">
        <w:rPr>
          <w:rStyle w:val="DipnotBavurusu"/>
          <w:rFonts w:asciiTheme="majorBidi" w:eastAsia="Times New Roman" w:hAnsiTheme="majorBidi" w:cstheme="majorBidi"/>
          <w:color w:val="222222"/>
          <w:sz w:val="28"/>
          <w:szCs w:val="28"/>
          <w:lang w:eastAsia="tr-TR"/>
        </w:rPr>
        <w:footnoteReference w:id="14"/>
      </w:r>
      <w:r w:rsidR="00830135" w:rsidRPr="00A85A06">
        <w:rPr>
          <w:rFonts w:asciiTheme="majorBidi" w:eastAsia="Times New Roman" w:hAnsiTheme="majorBidi" w:cstheme="majorBidi"/>
          <w:color w:val="222222"/>
          <w:sz w:val="28"/>
          <w:szCs w:val="28"/>
          <w:lang w:eastAsia="tr-TR"/>
        </w:rPr>
        <w:t xml:space="preserve"> </w:t>
      </w:r>
      <w:r w:rsidR="00744850" w:rsidRPr="00A85A06">
        <w:rPr>
          <w:rFonts w:asciiTheme="majorBidi" w:eastAsia="Times New Roman" w:hAnsiTheme="majorBidi" w:cstheme="majorBidi"/>
          <w:color w:val="222222"/>
          <w:sz w:val="28"/>
          <w:szCs w:val="28"/>
          <w:lang w:eastAsia="tr-TR"/>
        </w:rPr>
        <w:t>Asıl itibariyle bu günlerin fazileti, hac ibadetinin yapıldığı günler olmasından kaynaklanmaktadır.</w:t>
      </w:r>
      <w:r w:rsidR="00830135" w:rsidRPr="00A85A06">
        <w:rPr>
          <w:rFonts w:asciiTheme="majorBidi" w:eastAsia="Times New Roman" w:hAnsiTheme="majorBidi" w:cstheme="majorBidi"/>
          <w:color w:val="222222"/>
          <w:sz w:val="28"/>
          <w:szCs w:val="28"/>
          <w:lang w:eastAsia="tr-TR"/>
        </w:rPr>
        <w:t xml:space="preserve"> Bu yüzden, gerek </w:t>
      </w:r>
      <w:proofErr w:type="spellStart"/>
      <w:r w:rsidR="00830135" w:rsidRPr="00A85A06">
        <w:rPr>
          <w:rFonts w:asciiTheme="majorBidi" w:eastAsia="Times New Roman" w:hAnsiTheme="majorBidi" w:cstheme="majorBidi"/>
          <w:color w:val="222222"/>
          <w:sz w:val="28"/>
          <w:szCs w:val="28"/>
          <w:lang w:eastAsia="tr-TR"/>
        </w:rPr>
        <w:t>Rasülül</w:t>
      </w:r>
      <w:r w:rsidR="006F7826" w:rsidRPr="00A85A06">
        <w:rPr>
          <w:rFonts w:asciiTheme="majorBidi" w:eastAsia="Times New Roman" w:hAnsiTheme="majorBidi" w:cstheme="majorBidi"/>
          <w:color w:val="222222"/>
          <w:sz w:val="28"/>
          <w:szCs w:val="28"/>
          <w:lang w:eastAsia="tr-TR"/>
        </w:rPr>
        <w:t>l</w:t>
      </w:r>
      <w:r w:rsidR="00830135" w:rsidRPr="00A85A06">
        <w:rPr>
          <w:rFonts w:asciiTheme="majorBidi" w:eastAsia="Times New Roman" w:hAnsiTheme="majorBidi" w:cstheme="majorBidi"/>
          <w:color w:val="222222"/>
          <w:sz w:val="28"/>
          <w:szCs w:val="28"/>
          <w:lang w:eastAsia="tr-TR"/>
        </w:rPr>
        <w:t>ah</w:t>
      </w:r>
      <w:proofErr w:type="spellEnd"/>
      <w:r w:rsidR="00830135" w:rsidRPr="00A85A06">
        <w:rPr>
          <w:rFonts w:asciiTheme="majorBidi" w:eastAsia="Times New Roman" w:hAnsiTheme="majorBidi" w:cstheme="majorBidi"/>
          <w:color w:val="222222"/>
          <w:sz w:val="28"/>
          <w:szCs w:val="28"/>
          <w:lang w:eastAsia="tr-TR"/>
        </w:rPr>
        <w:t xml:space="preserve"> (</w:t>
      </w:r>
      <w:proofErr w:type="spellStart"/>
      <w:r w:rsidR="00830135" w:rsidRPr="00A85A06">
        <w:rPr>
          <w:rFonts w:asciiTheme="majorBidi" w:eastAsia="Times New Roman" w:hAnsiTheme="majorBidi" w:cstheme="majorBidi"/>
          <w:color w:val="222222"/>
          <w:sz w:val="28"/>
          <w:szCs w:val="28"/>
          <w:lang w:eastAsia="tr-TR"/>
        </w:rPr>
        <w:t>s.a.v</w:t>
      </w:r>
      <w:proofErr w:type="spellEnd"/>
      <w:r w:rsidR="00830135" w:rsidRPr="00A85A06">
        <w:rPr>
          <w:rFonts w:asciiTheme="majorBidi" w:eastAsia="Times New Roman" w:hAnsiTheme="majorBidi" w:cstheme="majorBidi"/>
          <w:color w:val="222222"/>
          <w:sz w:val="28"/>
          <w:szCs w:val="28"/>
          <w:lang w:eastAsia="tr-TR"/>
        </w:rPr>
        <w:t xml:space="preserve">.) Efendimiz gerekse </w:t>
      </w:r>
      <w:proofErr w:type="spellStart"/>
      <w:r w:rsidR="00830135" w:rsidRPr="00A85A06">
        <w:rPr>
          <w:rFonts w:asciiTheme="majorBidi" w:eastAsia="Times New Roman" w:hAnsiTheme="majorBidi" w:cstheme="majorBidi"/>
          <w:color w:val="222222"/>
          <w:sz w:val="28"/>
          <w:szCs w:val="28"/>
          <w:lang w:eastAsia="tr-TR"/>
        </w:rPr>
        <w:t>Ashâb</w:t>
      </w:r>
      <w:proofErr w:type="spellEnd"/>
      <w:r w:rsidR="00830135" w:rsidRPr="00A85A06">
        <w:rPr>
          <w:rFonts w:asciiTheme="majorBidi" w:eastAsia="Times New Roman" w:hAnsiTheme="majorBidi" w:cstheme="majorBidi"/>
          <w:color w:val="222222"/>
          <w:sz w:val="28"/>
          <w:szCs w:val="28"/>
          <w:lang w:eastAsia="tr-TR"/>
        </w:rPr>
        <w:t xml:space="preserve">-ı </w:t>
      </w:r>
      <w:proofErr w:type="spellStart"/>
      <w:r w:rsidR="00830135" w:rsidRPr="00A85A06">
        <w:rPr>
          <w:rFonts w:asciiTheme="majorBidi" w:eastAsia="Times New Roman" w:hAnsiTheme="majorBidi" w:cstheme="majorBidi"/>
          <w:color w:val="222222"/>
          <w:sz w:val="28"/>
          <w:szCs w:val="28"/>
          <w:lang w:eastAsia="tr-TR"/>
        </w:rPr>
        <w:t>Güzîn</w:t>
      </w:r>
      <w:proofErr w:type="spellEnd"/>
      <w:r w:rsidR="00830135" w:rsidRPr="00A85A06">
        <w:rPr>
          <w:rFonts w:asciiTheme="majorBidi" w:eastAsia="Times New Roman" w:hAnsiTheme="majorBidi" w:cstheme="majorBidi"/>
          <w:color w:val="222222"/>
          <w:sz w:val="28"/>
          <w:szCs w:val="28"/>
          <w:lang w:eastAsia="tr-TR"/>
        </w:rPr>
        <w:t xml:space="preserve"> (r. </w:t>
      </w:r>
      <w:proofErr w:type="spellStart"/>
      <w:r w:rsidR="00830135" w:rsidRPr="00A85A06">
        <w:rPr>
          <w:rFonts w:asciiTheme="majorBidi" w:eastAsia="Times New Roman" w:hAnsiTheme="majorBidi" w:cstheme="majorBidi"/>
          <w:color w:val="222222"/>
          <w:sz w:val="28"/>
          <w:szCs w:val="28"/>
          <w:lang w:eastAsia="tr-TR"/>
        </w:rPr>
        <w:t>anhüm</w:t>
      </w:r>
      <w:proofErr w:type="spellEnd"/>
      <w:r w:rsidR="00830135" w:rsidRPr="00A85A06">
        <w:rPr>
          <w:rFonts w:asciiTheme="majorBidi" w:eastAsia="Times New Roman" w:hAnsiTheme="majorBidi" w:cstheme="majorBidi"/>
          <w:color w:val="222222"/>
          <w:sz w:val="28"/>
          <w:szCs w:val="28"/>
          <w:lang w:eastAsia="tr-TR"/>
        </w:rPr>
        <w:t>) bu günlerin ş</w:t>
      </w:r>
      <w:r w:rsidR="00B207D8" w:rsidRPr="00A85A06">
        <w:rPr>
          <w:rFonts w:asciiTheme="majorBidi" w:eastAsia="Times New Roman" w:hAnsiTheme="majorBidi" w:cstheme="majorBidi"/>
          <w:color w:val="222222"/>
          <w:sz w:val="28"/>
          <w:szCs w:val="28"/>
          <w:lang w:eastAsia="tr-TR"/>
        </w:rPr>
        <w:t>erefine</w:t>
      </w:r>
      <w:r w:rsidR="00830135" w:rsidRPr="00A85A06">
        <w:rPr>
          <w:rFonts w:asciiTheme="majorBidi" w:eastAsia="Times New Roman" w:hAnsiTheme="majorBidi" w:cstheme="majorBidi"/>
          <w:color w:val="222222"/>
          <w:sz w:val="28"/>
          <w:szCs w:val="28"/>
          <w:lang w:eastAsia="tr-TR"/>
        </w:rPr>
        <w:t xml:space="preserve"> çok itina göstermişlerdir.</w:t>
      </w:r>
      <w:r w:rsidR="00744850" w:rsidRPr="00A85A06">
        <w:rPr>
          <w:rStyle w:val="DipnotBavurusu"/>
          <w:rFonts w:asciiTheme="majorBidi" w:eastAsia="Times New Roman" w:hAnsiTheme="majorBidi" w:cstheme="majorBidi"/>
          <w:color w:val="222222"/>
          <w:sz w:val="28"/>
          <w:szCs w:val="28"/>
          <w:lang w:eastAsia="tr-TR"/>
        </w:rPr>
        <w:footnoteReference w:id="15"/>
      </w:r>
    </w:p>
    <w:p w14:paraId="4CD6DFCF" w14:textId="6A54E615" w:rsidR="00F25BA9" w:rsidRPr="00A85A06" w:rsidRDefault="00F25BA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DF9606E" w14:textId="293EE173" w:rsidR="00112888" w:rsidRPr="00A85A06" w:rsidRDefault="00B920E1"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Teşrik tekbirleri, aşağıda detayları verileceği üzere, </w:t>
      </w:r>
      <w:proofErr w:type="spellStart"/>
      <w:r w:rsidRPr="00A85A06">
        <w:rPr>
          <w:rFonts w:asciiTheme="majorBidi" w:eastAsia="Times New Roman" w:hAnsiTheme="majorBidi" w:cstheme="majorBidi"/>
          <w:color w:val="222222"/>
          <w:sz w:val="28"/>
          <w:szCs w:val="28"/>
          <w:lang w:eastAsia="tr-TR"/>
        </w:rPr>
        <w:t>Arefe</w:t>
      </w:r>
      <w:proofErr w:type="spellEnd"/>
      <w:r w:rsidRPr="00A85A06">
        <w:rPr>
          <w:rFonts w:asciiTheme="majorBidi" w:eastAsia="Times New Roman" w:hAnsiTheme="majorBidi" w:cstheme="majorBidi"/>
          <w:color w:val="222222"/>
          <w:sz w:val="28"/>
          <w:szCs w:val="28"/>
          <w:lang w:eastAsia="tr-TR"/>
        </w:rPr>
        <w:t xml:space="preserve"> günü ve Kurban Bayramı günleri</w:t>
      </w:r>
      <w:r w:rsidR="00FA661D" w:rsidRPr="00A85A06">
        <w:rPr>
          <w:rFonts w:asciiTheme="majorBidi" w:eastAsia="Times New Roman" w:hAnsiTheme="majorBidi" w:cstheme="majorBidi"/>
          <w:color w:val="222222"/>
          <w:sz w:val="28"/>
          <w:szCs w:val="28"/>
          <w:lang w:eastAsia="tr-TR"/>
        </w:rPr>
        <w:t xml:space="preserve"> 5 vakit farz namazın ardından</w:t>
      </w:r>
      <w:r w:rsidRPr="00A85A06">
        <w:rPr>
          <w:rFonts w:asciiTheme="majorBidi" w:eastAsia="Times New Roman" w:hAnsiTheme="majorBidi" w:cstheme="majorBidi"/>
          <w:color w:val="222222"/>
          <w:sz w:val="28"/>
          <w:szCs w:val="28"/>
          <w:lang w:eastAsia="tr-TR"/>
        </w:rPr>
        <w:t xml:space="preserve"> okunan tekbirlerdir. Kurban Bayramının bir gün öncesi (</w:t>
      </w:r>
      <w:proofErr w:type="spellStart"/>
      <w:r w:rsidRPr="00A85A06">
        <w:rPr>
          <w:rFonts w:asciiTheme="majorBidi" w:eastAsia="Times New Roman" w:hAnsiTheme="majorBidi" w:cstheme="majorBidi"/>
          <w:color w:val="222222"/>
          <w:sz w:val="28"/>
          <w:szCs w:val="28"/>
          <w:lang w:eastAsia="tr-TR"/>
        </w:rPr>
        <w:t>Zilhicce’nin</w:t>
      </w:r>
      <w:proofErr w:type="spellEnd"/>
      <w:r w:rsidRPr="00A85A06">
        <w:rPr>
          <w:rFonts w:asciiTheme="majorBidi" w:eastAsia="Times New Roman" w:hAnsiTheme="majorBidi" w:cstheme="majorBidi"/>
          <w:color w:val="222222"/>
          <w:sz w:val="28"/>
          <w:szCs w:val="28"/>
          <w:lang w:eastAsia="tr-TR"/>
        </w:rPr>
        <w:t xml:space="preserve"> 9. günü) </w:t>
      </w:r>
      <w:proofErr w:type="spellStart"/>
      <w:r w:rsidRPr="00A85A06">
        <w:rPr>
          <w:rFonts w:asciiTheme="majorBidi" w:eastAsia="Times New Roman" w:hAnsiTheme="majorBidi" w:cstheme="majorBidi"/>
          <w:color w:val="222222"/>
          <w:sz w:val="28"/>
          <w:szCs w:val="28"/>
          <w:lang w:eastAsia="tr-TR"/>
        </w:rPr>
        <w:t>Arefe</w:t>
      </w:r>
      <w:proofErr w:type="spellEnd"/>
      <w:r w:rsidRPr="00A85A06">
        <w:rPr>
          <w:rFonts w:asciiTheme="majorBidi" w:eastAsia="Times New Roman" w:hAnsiTheme="majorBidi" w:cstheme="majorBidi"/>
          <w:color w:val="222222"/>
          <w:sz w:val="28"/>
          <w:szCs w:val="28"/>
          <w:lang w:eastAsia="tr-TR"/>
        </w:rPr>
        <w:t xml:space="preserve"> günüdür. </w:t>
      </w:r>
      <w:proofErr w:type="spellStart"/>
      <w:r w:rsidRPr="00A85A06">
        <w:rPr>
          <w:rFonts w:asciiTheme="majorBidi" w:eastAsia="Times New Roman" w:hAnsiTheme="majorBidi" w:cstheme="majorBidi"/>
          <w:color w:val="222222"/>
          <w:sz w:val="28"/>
          <w:szCs w:val="28"/>
          <w:lang w:eastAsia="tr-TR"/>
        </w:rPr>
        <w:t>Arefe</w:t>
      </w:r>
      <w:proofErr w:type="spellEnd"/>
      <w:r w:rsidRPr="00A85A06">
        <w:rPr>
          <w:rFonts w:asciiTheme="majorBidi" w:eastAsia="Times New Roman" w:hAnsiTheme="majorBidi" w:cstheme="majorBidi"/>
          <w:color w:val="222222"/>
          <w:sz w:val="28"/>
          <w:szCs w:val="28"/>
          <w:lang w:eastAsia="tr-TR"/>
        </w:rPr>
        <w:t xml:space="preserve"> günü sadece Kurban Bayramı için söz konusu olup, Ramazan-ı Şerif Bayramı için söz konusu değildir. </w:t>
      </w:r>
      <w:r w:rsidR="00112888" w:rsidRPr="00A85A06">
        <w:rPr>
          <w:rFonts w:asciiTheme="majorBidi" w:eastAsia="Times New Roman" w:hAnsiTheme="majorBidi" w:cstheme="majorBidi"/>
          <w:color w:val="222222"/>
          <w:sz w:val="28"/>
          <w:szCs w:val="28"/>
          <w:lang w:eastAsia="tr-TR"/>
        </w:rPr>
        <w:t>Zira “</w:t>
      </w:r>
      <w:proofErr w:type="spellStart"/>
      <w:r w:rsidR="00112888" w:rsidRPr="00A85A06">
        <w:rPr>
          <w:rFonts w:asciiTheme="majorBidi" w:eastAsia="Times New Roman" w:hAnsiTheme="majorBidi" w:cstheme="majorBidi"/>
          <w:b/>
          <w:bCs/>
          <w:i/>
          <w:iCs/>
          <w:color w:val="222222"/>
          <w:sz w:val="28"/>
          <w:szCs w:val="28"/>
          <w:lang w:eastAsia="tr-TR"/>
        </w:rPr>
        <w:t>arefe</w:t>
      </w:r>
      <w:proofErr w:type="spellEnd"/>
      <w:r w:rsidR="00112888" w:rsidRPr="00A85A06">
        <w:rPr>
          <w:rFonts w:asciiTheme="majorBidi" w:eastAsia="Times New Roman" w:hAnsiTheme="majorBidi" w:cstheme="majorBidi"/>
          <w:color w:val="222222"/>
          <w:sz w:val="28"/>
          <w:szCs w:val="28"/>
          <w:lang w:eastAsia="tr-TR"/>
        </w:rPr>
        <w:t>”, herhangi bir günden önceki gün anlamına değildir. Aksine “</w:t>
      </w:r>
      <w:proofErr w:type="spellStart"/>
      <w:r w:rsidR="00C2426A" w:rsidRPr="00A85A06">
        <w:rPr>
          <w:rFonts w:asciiTheme="majorBidi" w:eastAsia="Times New Roman" w:hAnsiTheme="majorBidi" w:cstheme="majorBidi"/>
          <w:b/>
          <w:bCs/>
          <w:i/>
          <w:iCs/>
          <w:color w:val="222222"/>
          <w:sz w:val="28"/>
          <w:szCs w:val="28"/>
          <w:lang w:eastAsia="tr-TR"/>
        </w:rPr>
        <w:t>A</w:t>
      </w:r>
      <w:r w:rsidR="00112888" w:rsidRPr="00A85A06">
        <w:rPr>
          <w:rFonts w:asciiTheme="majorBidi" w:eastAsia="Times New Roman" w:hAnsiTheme="majorBidi" w:cstheme="majorBidi"/>
          <w:b/>
          <w:bCs/>
          <w:i/>
          <w:iCs/>
          <w:color w:val="222222"/>
          <w:sz w:val="28"/>
          <w:szCs w:val="28"/>
          <w:lang w:eastAsia="tr-TR"/>
        </w:rPr>
        <w:t>refe</w:t>
      </w:r>
      <w:proofErr w:type="spellEnd"/>
      <w:r w:rsidR="00112888" w:rsidRPr="00A85A06">
        <w:rPr>
          <w:rFonts w:asciiTheme="majorBidi" w:eastAsia="Times New Roman" w:hAnsiTheme="majorBidi" w:cstheme="majorBidi"/>
          <w:b/>
          <w:bCs/>
          <w:i/>
          <w:iCs/>
          <w:color w:val="222222"/>
          <w:sz w:val="28"/>
          <w:szCs w:val="28"/>
          <w:lang w:eastAsia="tr-TR"/>
        </w:rPr>
        <w:t xml:space="preserve"> günü</w:t>
      </w:r>
      <w:r w:rsidR="00112888" w:rsidRPr="00A85A06">
        <w:rPr>
          <w:rFonts w:asciiTheme="majorBidi" w:eastAsia="Times New Roman" w:hAnsiTheme="majorBidi" w:cstheme="majorBidi"/>
          <w:color w:val="222222"/>
          <w:sz w:val="28"/>
          <w:szCs w:val="28"/>
          <w:lang w:eastAsia="tr-TR"/>
        </w:rPr>
        <w:t>”</w:t>
      </w:r>
      <w:r w:rsidR="00C2426A" w:rsidRPr="00A85A06">
        <w:rPr>
          <w:rFonts w:asciiTheme="majorBidi" w:eastAsia="Times New Roman" w:hAnsiTheme="majorBidi" w:cstheme="majorBidi"/>
          <w:color w:val="222222"/>
          <w:sz w:val="28"/>
          <w:szCs w:val="28"/>
          <w:lang w:eastAsia="tr-TR"/>
        </w:rPr>
        <w:t>,</w:t>
      </w:r>
      <w:r w:rsidR="00112888" w:rsidRPr="00A85A06">
        <w:rPr>
          <w:rFonts w:asciiTheme="majorBidi" w:eastAsia="Times New Roman" w:hAnsiTheme="majorBidi" w:cstheme="majorBidi"/>
          <w:color w:val="222222"/>
          <w:sz w:val="28"/>
          <w:szCs w:val="28"/>
          <w:lang w:eastAsia="tr-TR"/>
        </w:rPr>
        <w:t xml:space="preserve"> adını, </w:t>
      </w:r>
      <w:proofErr w:type="spellStart"/>
      <w:r w:rsidR="00112888" w:rsidRPr="00A85A06">
        <w:rPr>
          <w:rFonts w:asciiTheme="majorBidi" w:eastAsia="Times New Roman" w:hAnsiTheme="majorBidi" w:cstheme="majorBidi"/>
          <w:color w:val="222222"/>
          <w:sz w:val="28"/>
          <w:szCs w:val="28"/>
          <w:lang w:eastAsia="tr-TR"/>
        </w:rPr>
        <w:t>Zilhicce’nin</w:t>
      </w:r>
      <w:proofErr w:type="spellEnd"/>
      <w:r w:rsidR="00112888" w:rsidRPr="00A85A06">
        <w:rPr>
          <w:rFonts w:asciiTheme="majorBidi" w:eastAsia="Times New Roman" w:hAnsiTheme="majorBidi" w:cstheme="majorBidi"/>
          <w:color w:val="222222"/>
          <w:sz w:val="28"/>
          <w:szCs w:val="28"/>
          <w:lang w:eastAsia="tr-TR"/>
        </w:rPr>
        <w:t xml:space="preserve"> 9. günün</w:t>
      </w:r>
      <w:r w:rsidR="00C2426A" w:rsidRPr="00A85A06">
        <w:rPr>
          <w:rFonts w:asciiTheme="majorBidi" w:eastAsia="Times New Roman" w:hAnsiTheme="majorBidi" w:cstheme="majorBidi"/>
          <w:color w:val="222222"/>
          <w:sz w:val="28"/>
          <w:szCs w:val="28"/>
          <w:lang w:eastAsia="tr-TR"/>
        </w:rPr>
        <w:t>de</w:t>
      </w:r>
      <w:r w:rsidR="00112888" w:rsidRPr="00A85A06">
        <w:rPr>
          <w:rFonts w:asciiTheme="majorBidi" w:eastAsia="Times New Roman" w:hAnsiTheme="majorBidi" w:cstheme="majorBidi"/>
          <w:color w:val="222222"/>
          <w:sz w:val="28"/>
          <w:szCs w:val="28"/>
          <w:lang w:eastAsia="tr-TR"/>
        </w:rPr>
        <w:t xml:space="preserve"> Arafat’ta vakfe </w:t>
      </w:r>
      <w:r w:rsidR="00C2426A" w:rsidRPr="00A85A06">
        <w:rPr>
          <w:rFonts w:asciiTheme="majorBidi" w:eastAsia="Times New Roman" w:hAnsiTheme="majorBidi" w:cstheme="majorBidi"/>
          <w:color w:val="222222"/>
          <w:sz w:val="28"/>
          <w:szCs w:val="28"/>
          <w:lang w:eastAsia="tr-TR"/>
        </w:rPr>
        <w:t>yapıl</w:t>
      </w:r>
      <w:r w:rsidR="00112888" w:rsidRPr="00A85A06">
        <w:rPr>
          <w:rFonts w:asciiTheme="majorBidi" w:eastAsia="Times New Roman" w:hAnsiTheme="majorBidi" w:cstheme="majorBidi"/>
          <w:color w:val="222222"/>
          <w:sz w:val="28"/>
          <w:szCs w:val="28"/>
          <w:lang w:eastAsia="tr-TR"/>
        </w:rPr>
        <w:t>masından almaktadır. Bu nedenle başka hiçbir güne “</w:t>
      </w:r>
      <w:proofErr w:type="spellStart"/>
      <w:r w:rsidR="00103130" w:rsidRPr="00A85A06">
        <w:rPr>
          <w:rFonts w:asciiTheme="majorBidi" w:eastAsia="Times New Roman" w:hAnsiTheme="majorBidi" w:cstheme="majorBidi"/>
          <w:i/>
          <w:iCs/>
          <w:color w:val="222222"/>
          <w:sz w:val="28"/>
          <w:szCs w:val="28"/>
          <w:lang w:eastAsia="tr-TR"/>
        </w:rPr>
        <w:t>A</w:t>
      </w:r>
      <w:r w:rsidR="00112888" w:rsidRPr="00A85A06">
        <w:rPr>
          <w:rFonts w:asciiTheme="majorBidi" w:eastAsia="Times New Roman" w:hAnsiTheme="majorBidi" w:cstheme="majorBidi"/>
          <w:i/>
          <w:iCs/>
          <w:color w:val="222222"/>
          <w:sz w:val="28"/>
          <w:szCs w:val="28"/>
          <w:lang w:eastAsia="tr-TR"/>
        </w:rPr>
        <w:t>refe</w:t>
      </w:r>
      <w:proofErr w:type="spellEnd"/>
      <w:r w:rsidR="00112888" w:rsidRPr="00A85A06">
        <w:rPr>
          <w:rFonts w:asciiTheme="majorBidi" w:eastAsia="Times New Roman" w:hAnsiTheme="majorBidi" w:cstheme="majorBidi"/>
          <w:color w:val="222222"/>
          <w:sz w:val="28"/>
          <w:szCs w:val="28"/>
          <w:lang w:eastAsia="tr-TR"/>
        </w:rPr>
        <w:t>” denmez.</w:t>
      </w:r>
      <w:r w:rsidR="00112888" w:rsidRPr="00A85A06">
        <w:rPr>
          <w:rStyle w:val="DipnotBavurusu"/>
          <w:rFonts w:asciiTheme="majorBidi" w:eastAsia="Times New Roman" w:hAnsiTheme="majorBidi" w:cstheme="majorBidi"/>
          <w:color w:val="222222"/>
          <w:sz w:val="28"/>
          <w:szCs w:val="28"/>
          <w:lang w:eastAsia="tr-TR"/>
        </w:rPr>
        <w:footnoteReference w:id="16"/>
      </w:r>
      <w:r w:rsidR="00767B81" w:rsidRPr="00A85A06">
        <w:rPr>
          <w:rFonts w:asciiTheme="majorBidi" w:eastAsia="Times New Roman" w:hAnsiTheme="majorBidi" w:cstheme="majorBidi"/>
          <w:color w:val="222222"/>
          <w:sz w:val="28"/>
          <w:szCs w:val="28"/>
          <w:lang w:eastAsia="tr-TR"/>
        </w:rPr>
        <w:t xml:space="preserve"> </w:t>
      </w:r>
      <w:r w:rsidR="00103130" w:rsidRPr="00A85A06">
        <w:rPr>
          <w:rFonts w:asciiTheme="majorBidi" w:eastAsia="Times New Roman" w:hAnsiTheme="majorBidi" w:cstheme="majorBidi"/>
          <w:color w:val="222222"/>
          <w:sz w:val="28"/>
          <w:szCs w:val="28"/>
          <w:lang w:eastAsia="tr-TR"/>
        </w:rPr>
        <w:t>“</w:t>
      </w:r>
      <w:proofErr w:type="spellStart"/>
      <w:r w:rsidR="00767B81" w:rsidRPr="00A85A06">
        <w:rPr>
          <w:rFonts w:asciiTheme="majorBidi" w:eastAsia="Times New Roman" w:hAnsiTheme="majorBidi" w:cstheme="majorBidi"/>
          <w:i/>
          <w:iCs/>
          <w:color w:val="222222"/>
          <w:sz w:val="28"/>
          <w:szCs w:val="28"/>
          <w:lang w:eastAsia="tr-TR"/>
        </w:rPr>
        <w:t>Arefe</w:t>
      </w:r>
      <w:proofErr w:type="spellEnd"/>
      <w:r w:rsidR="00767B81" w:rsidRPr="00A85A06">
        <w:rPr>
          <w:rFonts w:asciiTheme="majorBidi" w:eastAsia="Times New Roman" w:hAnsiTheme="majorBidi" w:cstheme="majorBidi"/>
          <w:i/>
          <w:iCs/>
          <w:color w:val="222222"/>
          <w:sz w:val="28"/>
          <w:szCs w:val="28"/>
          <w:lang w:eastAsia="tr-TR"/>
        </w:rPr>
        <w:t xml:space="preserve"> günü</w:t>
      </w:r>
      <w:r w:rsidR="00103130" w:rsidRPr="00A85A06">
        <w:rPr>
          <w:rFonts w:asciiTheme="majorBidi" w:eastAsia="Times New Roman" w:hAnsiTheme="majorBidi" w:cstheme="majorBidi"/>
          <w:i/>
          <w:iCs/>
          <w:color w:val="222222"/>
          <w:sz w:val="28"/>
          <w:szCs w:val="28"/>
          <w:lang w:eastAsia="tr-TR"/>
        </w:rPr>
        <w:t>”</w:t>
      </w:r>
      <w:r w:rsidR="00767B81" w:rsidRPr="00A85A06">
        <w:rPr>
          <w:rFonts w:asciiTheme="majorBidi" w:eastAsia="Times New Roman" w:hAnsiTheme="majorBidi" w:cstheme="majorBidi"/>
          <w:color w:val="222222"/>
          <w:sz w:val="28"/>
          <w:szCs w:val="28"/>
          <w:lang w:eastAsia="tr-TR"/>
        </w:rPr>
        <w:t xml:space="preserve">, </w:t>
      </w:r>
      <w:proofErr w:type="spellStart"/>
      <w:r w:rsidR="00767B81" w:rsidRPr="00A85A06">
        <w:rPr>
          <w:rFonts w:asciiTheme="majorBidi" w:eastAsia="Times New Roman" w:hAnsiTheme="majorBidi" w:cstheme="majorBidi"/>
          <w:color w:val="222222"/>
          <w:sz w:val="28"/>
          <w:szCs w:val="28"/>
          <w:lang w:eastAsia="tr-TR"/>
        </w:rPr>
        <w:lastRenderedPageBreak/>
        <w:t>Zilhicce’nin</w:t>
      </w:r>
      <w:proofErr w:type="spellEnd"/>
      <w:r w:rsidR="00767B81" w:rsidRPr="00A85A06">
        <w:rPr>
          <w:rFonts w:asciiTheme="majorBidi" w:eastAsia="Times New Roman" w:hAnsiTheme="majorBidi" w:cstheme="majorBidi"/>
          <w:color w:val="222222"/>
          <w:sz w:val="28"/>
          <w:szCs w:val="28"/>
          <w:lang w:eastAsia="tr-TR"/>
        </w:rPr>
        <w:t xml:space="preserve"> ilk on günü içerisinde ittifakla en faziletli olan gündür. O yüzden hacı adayları dışındaki müminlerin </w:t>
      </w:r>
      <w:proofErr w:type="spellStart"/>
      <w:r w:rsidR="00767B81" w:rsidRPr="00A85A06">
        <w:rPr>
          <w:rFonts w:asciiTheme="majorBidi" w:eastAsia="Times New Roman" w:hAnsiTheme="majorBidi" w:cstheme="majorBidi"/>
          <w:color w:val="222222"/>
          <w:sz w:val="28"/>
          <w:szCs w:val="28"/>
          <w:lang w:eastAsia="tr-TR"/>
        </w:rPr>
        <w:t>Arefe</w:t>
      </w:r>
      <w:proofErr w:type="spellEnd"/>
      <w:r w:rsidR="00767B81" w:rsidRPr="00A85A06">
        <w:rPr>
          <w:rFonts w:asciiTheme="majorBidi" w:eastAsia="Times New Roman" w:hAnsiTheme="majorBidi" w:cstheme="majorBidi"/>
          <w:color w:val="222222"/>
          <w:sz w:val="28"/>
          <w:szCs w:val="28"/>
          <w:lang w:eastAsia="tr-TR"/>
        </w:rPr>
        <w:t xml:space="preserve"> günü oruç tutmaları</w:t>
      </w:r>
      <w:r w:rsidR="00FC701E" w:rsidRPr="00A85A06">
        <w:rPr>
          <w:rFonts w:asciiTheme="majorBidi" w:eastAsia="Times New Roman" w:hAnsiTheme="majorBidi" w:cstheme="majorBidi"/>
          <w:color w:val="222222"/>
          <w:sz w:val="28"/>
          <w:szCs w:val="28"/>
          <w:lang w:eastAsia="tr-TR"/>
        </w:rPr>
        <w:t>,</w:t>
      </w:r>
      <w:r w:rsidR="00767B81" w:rsidRPr="00A85A06">
        <w:rPr>
          <w:rFonts w:asciiTheme="majorBidi" w:eastAsia="Times New Roman" w:hAnsiTheme="majorBidi" w:cstheme="majorBidi"/>
          <w:color w:val="222222"/>
          <w:sz w:val="28"/>
          <w:szCs w:val="28"/>
          <w:lang w:eastAsia="tr-TR"/>
        </w:rPr>
        <w:t xml:space="preserve"> </w:t>
      </w:r>
      <w:r w:rsidR="00FC701E" w:rsidRPr="00A85A06">
        <w:rPr>
          <w:rFonts w:asciiTheme="majorBidi" w:eastAsia="Times New Roman" w:hAnsiTheme="majorBidi" w:cstheme="majorBidi"/>
          <w:color w:val="222222"/>
          <w:sz w:val="28"/>
          <w:szCs w:val="28"/>
          <w:lang w:eastAsia="tr-TR"/>
        </w:rPr>
        <w:t xml:space="preserve">çok </w:t>
      </w:r>
      <w:r w:rsidR="00767B81" w:rsidRPr="00A85A06">
        <w:rPr>
          <w:rFonts w:asciiTheme="majorBidi" w:eastAsia="Times New Roman" w:hAnsiTheme="majorBidi" w:cstheme="majorBidi"/>
          <w:color w:val="222222"/>
          <w:sz w:val="28"/>
          <w:szCs w:val="28"/>
          <w:lang w:eastAsia="tr-TR"/>
        </w:rPr>
        <w:t xml:space="preserve">sevaptır. </w:t>
      </w:r>
      <w:proofErr w:type="spellStart"/>
      <w:r w:rsidR="00767B81" w:rsidRPr="00A85A06">
        <w:rPr>
          <w:rFonts w:asciiTheme="majorBidi" w:eastAsia="Times New Roman" w:hAnsiTheme="majorBidi" w:cstheme="majorBidi"/>
          <w:color w:val="222222"/>
          <w:sz w:val="28"/>
          <w:szCs w:val="28"/>
          <w:lang w:eastAsia="tr-TR"/>
        </w:rPr>
        <w:t>Rasülü</w:t>
      </w:r>
      <w:proofErr w:type="spellEnd"/>
      <w:r w:rsidR="00767B81" w:rsidRPr="00A85A06">
        <w:rPr>
          <w:rFonts w:asciiTheme="majorBidi" w:eastAsia="Times New Roman" w:hAnsiTheme="majorBidi" w:cstheme="majorBidi"/>
          <w:color w:val="222222"/>
          <w:sz w:val="28"/>
          <w:szCs w:val="28"/>
          <w:lang w:eastAsia="tr-TR"/>
        </w:rPr>
        <w:t xml:space="preserve"> Ekrem (</w:t>
      </w:r>
      <w:proofErr w:type="spellStart"/>
      <w:r w:rsidR="00767B81" w:rsidRPr="00A85A06">
        <w:rPr>
          <w:rFonts w:asciiTheme="majorBidi" w:eastAsia="Times New Roman" w:hAnsiTheme="majorBidi" w:cstheme="majorBidi"/>
          <w:color w:val="222222"/>
          <w:sz w:val="28"/>
          <w:szCs w:val="28"/>
          <w:lang w:eastAsia="tr-TR"/>
        </w:rPr>
        <w:t>s.a.v</w:t>
      </w:r>
      <w:proofErr w:type="spellEnd"/>
      <w:r w:rsidR="00767B81" w:rsidRPr="00A85A06">
        <w:rPr>
          <w:rFonts w:asciiTheme="majorBidi" w:eastAsia="Times New Roman" w:hAnsiTheme="majorBidi" w:cstheme="majorBidi"/>
          <w:color w:val="222222"/>
          <w:sz w:val="28"/>
          <w:szCs w:val="28"/>
          <w:lang w:eastAsia="tr-TR"/>
        </w:rPr>
        <w:t xml:space="preserve">.) Efendimiz, </w:t>
      </w:r>
      <w:proofErr w:type="spellStart"/>
      <w:r w:rsidR="00767B81" w:rsidRPr="00A85A06">
        <w:rPr>
          <w:rFonts w:asciiTheme="majorBidi" w:eastAsia="Times New Roman" w:hAnsiTheme="majorBidi" w:cstheme="majorBidi"/>
          <w:color w:val="222222"/>
          <w:sz w:val="28"/>
          <w:szCs w:val="28"/>
          <w:lang w:eastAsia="tr-TR"/>
        </w:rPr>
        <w:t>Arefe</w:t>
      </w:r>
      <w:proofErr w:type="spellEnd"/>
      <w:r w:rsidR="00767B81" w:rsidRPr="00A85A06">
        <w:rPr>
          <w:rFonts w:asciiTheme="majorBidi" w:eastAsia="Times New Roman" w:hAnsiTheme="majorBidi" w:cstheme="majorBidi"/>
          <w:color w:val="222222"/>
          <w:sz w:val="28"/>
          <w:szCs w:val="28"/>
          <w:lang w:eastAsia="tr-TR"/>
        </w:rPr>
        <w:t xml:space="preserve"> günü tutulan orucun, geçmiş senenin ve gelecek bir yılın günahlarının bağışlanmasına vesile olacağını haber vermiştir.</w:t>
      </w:r>
      <w:r w:rsidR="00767B81" w:rsidRPr="00A85A06">
        <w:rPr>
          <w:rStyle w:val="DipnotBavurusu"/>
          <w:rFonts w:asciiTheme="majorBidi" w:eastAsia="Times New Roman" w:hAnsiTheme="majorBidi" w:cstheme="majorBidi"/>
          <w:color w:val="222222"/>
          <w:sz w:val="28"/>
          <w:szCs w:val="28"/>
          <w:lang w:eastAsia="tr-TR"/>
        </w:rPr>
        <w:footnoteReference w:id="17"/>
      </w:r>
      <w:r w:rsidR="00A11A85" w:rsidRPr="00A85A06">
        <w:rPr>
          <w:rFonts w:asciiTheme="majorBidi" w:eastAsia="Times New Roman" w:hAnsiTheme="majorBidi" w:cstheme="majorBidi"/>
          <w:color w:val="222222"/>
          <w:sz w:val="28"/>
          <w:szCs w:val="28"/>
          <w:lang w:eastAsia="tr-TR"/>
        </w:rPr>
        <w:t xml:space="preserve"> Arafat’taki hacı adaylarına ise bugünde oruç tutmak yasaktır.</w:t>
      </w:r>
      <w:r w:rsidR="00A11A85" w:rsidRPr="00A85A06">
        <w:rPr>
          <w:rStyle w:val="DipnotBavurusu"/>
          <w:rFonts w:asciiTheme="majorBidi" w:eastAsia="Times New Roman" w:hAnsiTheme="majorBidi" w:cstheme="majorBidi"/>
          <w:color w:val="222222"/>
          <w:sz w:val="28"/>
          <w:szCs w:val="28"/>
          <w:lang w:eastAsia="tr-TR"/>
        </w:rPr>
        <w:footnoteReference w:id="18"/>
      </w:r>
    </w:p>
    <w:p w14:paraId="7C476569" w14:textId="77777777" w:rsidR="00112888" w:rsidRPr="00A85A06" w:rsidRDefault="00112888"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3F9A0EE" w14:textId="7770B4B0" w:rsidR="00B920E1" w:rsidRPr="00A85A06" w:rsidRDefault="00B920E1"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Teşrik tekbirlerinin hangi gün ve vakitlerde okunacağı konusunda farklı</w:t>
      </w:r>
      <w:r w:rsidR="002D08B2" w:rsidRPr="00A85A06">
        <w:rPr>
          <w:rFonts w:asciiTheme="majorBidi" w:eastAsia="Times New Roman" w:hAnsiTheme="majorBidi" w:cstheme="majorBidi"/>
          <w:color w:val="222222"/>
          <w:sz w:val="28"/>
          <w:szCs w:val="28"/>
          <w:lang w:eastAsia="tr-TR"/>
        </w:rPr>
        <w:t xml:space="preserve"> rivayetler ve imamlara ait</w:t>
      </w:r>
      <w:r w:rsidRPr="00A85A06">
        <w:rPr>
          <w:rFonts w:asciiTheme="majorBidi" w:eastAsia="Times New Roman" w:hAnsiTheme="majorBidi" w:cstheme="majorBidi"/>
          <w:color w:val="222222"/>
          <w:sz w:val="28"/>
          <w:szCs w:val="28"/>
          <w:lang w:eastAsia="tr-TR"/>
        </w:rPr>
        <w:t xml:space="preserve"> görüşler mevcuttur. </w:t>
      </w:r>
      <w:r w:rsidR="002D08B2" w:rsidRPr="00A85A06">
        <w:rPr>
          <w:rFonts w:asciiTheme="majorBidi" w:eastAsia="Times New Roman" w:hAnsiTheme="majorBidi" w:cstheme="majorBidi"/>
          <w:color w:val="222222"/>
          <w:sz w:val="28"/>
          <w:szCs w:val="28"/>
          <w:lang w:eastAsia="tr-TR"/>
        </w:rPr>
        <w:t xml:space="preserve">Bundan </w:t>
      </w:r>
      <w:r w:rsidRPr="00A85A06">
        <w:rPr>
          <w:rFonts w:asciiTheme="majorBidi" w:eastAsia="Times New Roman" w:hAnsiTheme="majorBidi" w:cstheme="majorBidi"/>
          <w:color w:val="222222"/>
          <w:sz w:val="28"/>
          <w:szCs w:val="28"/>
          <w:lang w:eastAsia="tr-TR"/>
        </w:rPr>
        <w:t>dolayı</w:t>
      </w:r>
      <w:r w:rsidR="002D08B2"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color w:val="222222"/>
          <w:sz w:val="28"/>
          <w:szCs w:val="28"/>
          <w:lang w:eastAsia="tr-TR"/>
        </w:rPr>
        <w:t xml:space="preserve"> </w:t>
      </w:r>
      <w:r w:rsidR="008031FC" w:rsidRPr="00A85A06">
        <w:rPr>
          <w:rFonts w:asciiTheme="majorBidi" w:eastAsia="Times New Roman" w:hAnsiTheme="majorBidi" w:cstheme="majorBidi"/>
          <w:color w:val="222222"/>
          <w:sz w:val="28"/>
          <w:szCs w:val="28"/>
          <w:lang w:eastAsia="tr-TR"/>
        </w:rPr>
        <w:t xml:space="preserve">bazı kaynaklar </w:t>
      </w:r>
      <w:r w:rsidR="007F3960" w:rsidRPr="00A85A06">
        <w:rPr>
          <w:rFonts w:asciiTheme="majorBidi" w:eastAsia="Times New Roman" w:hAnsiTheme="majorBidi" w:cstheme="majorBidi"/>
          <w:color w:val="222222"/>
          <w:sz w:val="28"/>
          <w:szCs w:val="28"/>
          <w:lang w:eastAsia="tr-TR"/>
        </w:rPr>
        <w:t xml:space="preserve">zorunluluk gereği olarak </w:t>
      </w:r>
      <w:r w:rsidR="008031FC" w:rsidRPr="00A85A06">
        <w:rPr>
          <w:rFonts w:asciiTheme="majorBidi" w:eastAsia="Times New Roman" w:hAnsiTheme="majorBidi" w:cstheme="majorBidi"/>
          <w:color w:val="222222"/>
          <w:sz w:val="28"/>
          <w:szCs w:val="28"/>
          <w:lang w:eastAsia="tr-TR"/>
        </w:rPr>
        <w:t xml:space="preserve">teşrik günlerini, teşrik tekbirlerinin okunacağı günler olarak </w:t>
      </w:r>
      <w:r w:rsidR="001B7339" w:rsidRPr="00A85A06">
        <w:rPr>
          <w:rFonts w:asciiTheme="majorBidi" w:eastAsia="Times New Roman" w:hAnsiTheme="majorBidi" w:cstheme="majorBidi"/>
          <w:color w:val="222222"/>
          <w:sz w:val="28"/>
          <w:szCs w:val="28"/>
          <w:lang w:eastAsia="tr-TR"/>
        </w:rPr>
        <w:t>ifade etmekte</w:t>
      </w:r>
      <w:r w:rsidR="001935BD" w:rsidRPr="00A85A06">
        <w:rPr>
          <w:rFonts w:asciiTheme="majorBidi" w:eastAsia="Times New Roman" w:hAnsiTheme="majorBidi" w:cstheme="majorBidi"/>
          <w:color w:val="222222"/>
          <w:sz w:val="28"/>
          <w:szCs w:val="28"/>
          <w:lang w:eastAsia="tr-TR"/>
        </w:rPr>
        <w:t xml:space="preserve"> ise de</w:t>
      </w:r>
      <w:r w:rsidR="008031FC"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i/>
          <w:iCs/>
          <w:color w:val="222222"/>
          <w:sz w:val="28"/>
          <w:szCs w:val="28"/>
          <w:lang w:eastAsia="tr-TR"/>
        </w:rPr>
        <w:t>teşrik günleri, teşrik tekbirlerinin okunacağı günlerdir”</w:t>
      </w:r>
      <w:r w:rsidRPr="00A85A06">
        <w:rPr>
          <w:rFonts w:asciiTheme="majorBidi" w:eastAsia="Times New Roman" w:hAnsiTheme="majorBidi" w:cstheme="majorBidi"/>
          <w:color w:val="222222"/>
          <w:sz w:val="28"/>
          <w:szCs w:val="28"/>
          <w:lang w:eastAsia="tr-TR"/>
        </w:rPr>
        <w:t xml:space="preserve"> </w:t>
      </w:r>
      <w:r w:rsidR="00103130" w:rsidRPr="00A85A06">
        <w:rPr>
          <w:rFonts w:asciiTheme="majorBidi" w:eastAsia="Times New Roman" w:hAnsiTheme="majorBidi" w:cstheme="majorBidi"/>
          <w:color w:val="222222"/>
          <w:sz w:val="28"/>
          <w:szCs w:val="28"/>
          <w:lang w:eastAsia="tr-TR"/>
        </w:rPr>
        <w:t>şeklinde bir genelleme</w:t>
      </w:r>
      <w:r w:rsidR="00FC701E" w:rsidRPr="00A85A06">
        <w:rPr>
          <w:rFonts w:asciiTheme="majorBidi" w:eastAsia="Times New Roman" w:hAnsiTheme="majorBidi" w:cstheme="majorBidi"/>
          <w:color w:val="222222"/>
          <w:sz w:val="28"/>
          <w:szCs w:val="28"/>
          <w:lang w:eastAsia="tr-TR"/>
        </w:rPr>
        <w:t xml:space="preserve"> yapmak mümkün değildir.</w:t>
      </w:r>
      <w:r w:rsidR="003368AA" w:rsidRPr="00A85A06">
        <w:rPr>
          <w:rFonts w:asciiTheme="majorBidi" w:eastAsia="Times New Roman" w:hAnsiTheme="majorBidi" w:cstheme="majorBidi"/>
          <w:color w:val="222222"/>
          <w:sz w:val="28"/>
          <w:szCs w:val="28"/>
          <w:lang w:eastAsia="tr-TR"/>
        </w:rPr>
        <w:t xml:space="preserve"> Nitekim yukarıda, </w:t>
      </w:r>
      <w:proofErr w:type="spellStart"/>
      <w:r w:rsidR="003368AA" w:rsidRPr="00A85A06">
        <w:rPr>
          <w:rFonts w:asciiTheme="majorBidi" w:eastAsia="Times New Roman" w:hAnsiTheme="majorBidi" w:cstheme="majorBidi"/>
          <w:color w:val="222222"/>
          <w:sz w:val="28"/>
          <w:szCs w:val="28"/>
          <w:lang w:eastAsia="tr-TR"/>
        </w:rPr>
        <w:t>Zilhicce’nin</w:t>
      </w:r>
      <w:proofErr w:type="spellEnd"/>
      <w:r w:rsidR="003368AA" w:rsidRPr="00A85A06">
        <w:rPr>
          <w:rFonts w:asciiTheme="majorBidi" w:eastAsia="Times New Roman" w:hAnsiTheme="majorBidi" w:cstheme="majorBidi"/>
          <w:color w:val="222222"/>
          <w:sz w:val="28"/>
          <w:szCs w:val="28"/>
          <w:lang w:eastAsia="tr-TR"/>
        </w:rPr>
        <w:t xml:space="preserve"> 9 ve 10.</w:t>
      </w:r>
      <w:r w:rsidR="003368AA" w:rsidRPr="00A85A06">
        <w:rPr>
          <w:rFonts w:asciiTheme="majorBidi" w:eastAsia="Times New Roman" w:hAnsiTheme="majorBidi" w:cstheme="majorBidi"/>
          <w:i/>
          <w:iCs/>
          <w:color w:val="222222"/>
          <w:sz w:val="28"/>
          <w:szCs w:val="28"/>
          <w:lang w:eastAsia="tr-TR"/>
        </w:rPr>
        <w:t xml:space="preserve"> </w:t>
      </w:r>
      <w:r w:rsidR="003368AA" w:rsidRPr="00A85A06">
        <w:rPr>
          <w:rFonts w:asciiTheme="majorBidi" w:eastAsia="Times New Roman" w:hAnsiTheme="majorBidi" w:cstheme="majorBidi"/>
          <w:color w:val="222222"/>
          <w:sz w:val="28"/>
          <w:szCs w:val="28"/>
          <w:lang w:eastAsia="tr-TR"/>
        </w:rPr>
        <w:t xml:space="preserve">günlerinin teşrik günlerinden olmadığını, ancak tekbir günlerinin çoğunun teşrik günlerinde </w:t>
      </w:r>
      <w:r w:rsidR="00F654FD" w:rsidRPr="00A85A06">
        <w:rPr>
          <w:rFonts w:asciiTheme="majorBidi" w:eastAsia="Times New Roman" w:hAnsiTheme="majorBidi" w:cstheme="majorBidi"/>
          <w:color w:val="222222"/>
          <w:sz w:val="28"/>
          <w:szCs w:val="28"/>
          <w:lang w:eastAsia="tr-TR"/>
        </w:rPr>
        <w:t>yer almasından</w:t>
      </w:r>
      <w:r w:rsidR="003368AA" w:rsidRPr="00A85A06">
        <w:rPr>
          <w:rFonts w:asciiTheme="majorBidi" w:eastAsia="Times New Roman" w:hAnsiTheme="majorBidi" w:cstheme="majorBidi"/>
          <w:color w:val="222222"/>
          <w:sz w:val="28"/>
          <w:szCs w:val="28"/>
          <w:lang w:eastAsia="tr-TR"/>
        </w:rPr>
        <w:t xml:space="preserve"> dolayı “</w:t>
      </w:r>
      <w:r w:rsidR="003368AA" w:rsidRPr="00A85A06">
        <w:rPr>
          <w:rFonts w:asciiTheme="majorBidi" w:eastAsia="Times New Roman" w:hAnsiTheme="majorBidi" w:cstheme="majorBidi"/>
          <w:i/>
          <w:iCs/>
          <w:color w:val="222222"/>
          <w:sz w:val="28"/>
          <w:szCs w:val="28"/>
          <w:lang w:eastAsia="tr-TR"/>
        </w:rPr>
        <w:t>teşrik tekbirleri</w:t>
      </w:r>
      <w:r w:rsidR="003368AA" w:rsidRPr="00A85A06">
        <w:rPr>
          <w:rFonts w:asciiTheme="majorBidi" w:eastAsia="Times New Roman" w:hAnsiTheme="majorBidi" w:cstheme="majorBidi"/>
          <w:color w:val="222222"/>
          <w:sz w:val="28"/>
          <w:szCs w:val="28"/>
          <w:lang w:eastAsia="tr-TR"/>
        </w:rPr>
        <w:t>” isimlendirmesinin yapıldığından söz etmiştik.</w:t>
      </w:r>
    </w:p>
    <w:p w14:paraId="6890BEEE" w14:textId="77777777" w:rsidR="00B920E1" w:rsidRPr="00A85A06" w:rsidRDefault="00B920E1"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8EF730A" w14:textId="4620F5A3" w:rsidR="00883280" w:rsidRPr="00A85A06" w:rsidRDefault="00F25BA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Teşrik tekbirleri</w:t>
      </w:r>
      <w:r w:rsidR="00A2588B" w:rsidRPr="00A85A06">
        <w:rPr>
          <w:rFonts w:asciiTheme="majorBidi" w:eastAsia="Times New Roman" w:hAnsiTheme="majorBidi" w:cstheme="majorBidi"/>
          <w:color w:val="222222"/>
          <w:sz w:val="28"/>
          <w:szCs w:val="28"/>
          <w:lang w:eastAsia="tr-TR"/>
        </w:rPr>
        <w:t>nin</w:t>
      </w:r>
      <w:r w:rsidR="003368AA" w:rsidRPr="00A85A06">
        <w:rPr>
          <w:rFonts w:asciiTheme="majorBidi" w:eastAsia="Times New Roman" w:hAnsiTheme="majorBidi" w:cstheme="majorBidi"/>
          <w:color w:val="222222"/>
          <w:sz w:val="28"/>
          <w:szCs w:val="28"/>
          <w:lang w:eastAsia="tr-TR"/>
        </w:rPr>
        <w:t xml:space="preserve">, </w:t>
      </w:r>
      <w:proofErr w:type="spellStart"/>
      <w:r w:rsidR="003368AA" w:rsidRPr="00A85A06">
        <w:rPr>
          <w:rFonts w:asciiTheme="majorBidi" w:eastAsia="Times New Roman" w:hAnsiTheme="majorBidi" w:cstheme="majorBidi"/>
          <w:color w:val="222222"/>
          <w:sz w:val="28"/>
          <w:szCs w:val="28"/>
          <w:lang w:eastAsia="tr-TR"/>
        </w:rPr>
        <w:t>Rasülüllah</w:t>
      </w:r>
      <w:proofErr w:type="spellEnd"/>
      <w:r w:rsidR="003368AA" w:rsidRPr="00A85A06">
        <w:rPr>
          <w:rFonts w:asciiTheme="majorBidi" w:eastAsia="Times New Roman" w:hAnsiTheme="majorBidi" w:cstheme="majorBidi"/>
          <w:color w:val="222222"/>
          <w:sz w:val="28"/>
          <w:szCs w:val="28"/>
          <w:lang w:eastAsia="tr-TR"/>
        </w:rPr>
        <w:t xml:space="preserve"> (</w:t>
      </w:r>
      <w:proofErr w:type="spellStart"/>
      <w:r w:rsidR="003368AA" w:rsidRPr="00A85A06">
        <w:rPr>
          <w:rFonts w:asciiTheme="majorBidi" w:eastAsia="Times New Roman" w:hAnsiTheme="majorBidi" w:cstheme="majorBidi"/>
          <w:color w:val="222222"/>
          <w:sz w:val="28"/>
          <w:szCs w:val="28"/>
          <w:lang w:eastAsia="tr-TR"/>
        </w:rPr>
        <w:t>s.a.v</w:t>
      </w:r>
      <w:proofErr w:type="spellEnd"/>
      <w:r w:rsidR="003368AA" w:rsidRPr="00A85A06">
        <w:rPr>
          <w:rFonts w:asciiTheme="majorBidi" w:eastAsia="Times New Roman" w:hAnsiTheme="majorBidi" w:cstheme="majorBidi"/>
          <w:color w:val="222222"/>
          <w:sz w:val="28"/>
          <w:szCs w:val="28"/>
          <w:lang w:eastAsia="tr-TR"/>
        </w:rPr>
        <w:t>.)’den ve sahabeden s</w:t>
      </w:r>
      <w:r w:rsidR="00A2588B" w:rsidRPr="00A85A06">
        <w:rPr>
          <w:rFonts w:asciiTheme="majorBidi" w:eastAsia="Times New Roman" w:hAnsiTheme="majorBidi" w:cstheme="majorBidi"/>
          <w:color w:val="222222"/>
          <w:sz w:val="28"/>
          <w:szCs w:val="28"/>
          <w:lang w:eastAsia="tr-TR"/>
        </w:rPr>
        <w:t>adır oluşu</w:t>
      </w:r>
      <w:r w:rsidR="003368AA" w:rsidRPr="00A85A06">
        <w:rPr>
          <w:rFonts w:asciiTheme="majorBidi" w:eastAsia="Times New Roman" w:hAnsiTheme="majorBidi" w:cstheme="majorBidi"/>
          <w:color w:val="222222"/>
          <w:sz w:val="28"/>
          <w:szCs w:val="28"/>
          <w:lang w:eastAsia="tr-TR"/>
        </w:rPr>
        <w:t xml:space="preserve"> kesin olsa da ilgili hadislerin manaya delaleti kesin olmadığından</w:t>
      </w:r>
      <w:r w:rsidRPr="00A85A06">
        <w:rPr>
          <w:rFonts w:asciiTheme="majorBidi" w:eastAsia="Times New Roman" w:hAnsiTheme="majorBidi" w:cstheme="majorBidi"/>
          <w:color w:val="222222"/>
          <w:sz w:val="28"/>
          <w:szCs w:val="28"/>
          <w:lang w:eastAsia="tr-TR"/>
        </w:rPr>
        <w:t xml:space="preserve"> </w:t>
      </w:r>
      <w:r w:rsidR="00C459A2" w:rsidRPr="00A85A06">
        <w:rPr>
          <w:rFonts w:asciiTheme="majorBidi" w:eastAsia="Times New Roman" w:hAnsiTheme="majorBidi" w:cstheme="majorBidi"/>
          <w:color w:val="222222"/>
          <w:sz w:val="28"/>
          <w:szCs w:val="28"/>
          <w:lang w:eastAsia="tr-TR"/>
        </w:rPr>
        <w:t>Hanefi</w:t>
      </w:r>
      <w:r w:rsidR="00FC701E" w:rsidRPr="00A85A06">
        <w:rPr>
          <w:rFonts w:asciiTheme="majorBidi" w:eastAsia="Times New Roman" w:hAnsiTheme="majorBidi" w:cstheme="majorBidi"/>
          <w:color w:val="222222"/>
          <w:sz w:val="28"/>
          <w:szCs w:val="28"/>
          <w:lang w:eastAsia="tr-TR"/>
        </w:rPr>
        <w:t xml:space="preserve"> Mezhebin</w:t>
      </w:r>
      <w:r w:rsidR="003368AA" w:rsidRPr="00A85A06">
        <w:rPr>
          <w:rFonts w:asciiTheme="majorBidi" w:eastAsia="Times New Roman" w:hAnsiTheme="majorBidi" w:cstheme="majorBidi"/>
          <w:color w:val="222222"/>
          <w:sz w:val="28"/>
          <w:szCs w:val="28"/>
          <w:lang w:eastAsia="tr-TR"/>
        </w:rPr>
        <w:t>de</w:t>
      </w:r>
      <w:r w:rsidR="00C459A2" w:rsidRPr="00A85A06">
        <w:rPr>
          <w:rFonts w:asciiTheme="majorBidi" w:eastAsia="Times New Roman" w:hAnsiTheme="majorBidi" w:cstheme="majorBidi"/>
          <w:color w:val="222222"/>
          <w:sz w:val="28"/>
          <w:szCs w:val="28"/>
          <w:lang w:eastAsia="tr-TR"/>
        </w:rPr>
        <w:t xml:space="preserve"> </w:t>
      </w:r>
      <w:proofErr w:type="spellStart"/>
      <w:r w:rsidR="00C459A2" w:rsidRPr="00A85A06">
        <w:rPr>
          <w:rFonts w:asciiTheme="majorBidi" w:eastAsia="Times New Roman" w:hAnsiTheme="majorBidi" w:cstheme="majorBidi"/>
          <w:color w:val="222222"/>
          <w:sz w:val="28"/>
          <w:szCs w:val="28"/>
          <w:lang w:eastAsia="tr-TR"/>
        </w:rPr>
        <w:t>vaci</w:t>
      </w:r>
      <w:r w:rsidR="003368AA" w:rsidRPr="00A85A06">
        <w:rPr>
          <w:rFonts w:asciiTheme="majorBidi" w:eastAsia="Times New Roman" w:hAnsiTheme="majorBidi" w:cstheme="majorBidi"/>
          <w:color w:val="222222"/>
          <w:sz w:val="28"/>
          <w:szCs w:val="28"/>
          <w:lang w:eastAsia="tr-TR"/>
        </w:rPr>
        <w:t>b</w:t>
      </w:r>
      <w:proofErr w:type="spellEnd"/>
      <w:r w:rsidR="003368AA" w:rsidRPr="00A85A06">
        <w:rPr>
          <w:rFonts w:asciiTheme="majorBidi" w:eastAsia="Times New Roman" w:hAnsiTheme="majorBidi" w:cstheme="majorBidi"/>
          <w:color w:val="222222"/>
          <w:sz w:val="28"/>
          <w:szCs w:val="28"/>
          <w:lang w:eastAsia="tr-TR"/>
        </w:rPr>
        <w:t xml:space="preserve"> kabul edilmiştir.</w:t>
      </w:r>
      <w:r w:rsidR="00E6594A" w:rsidRPr="00A85A06">
        <w:rPr>
          <w:rStyle w:val="DipnotBavurusu"/>
          <w:rFonts w:asciiTheme="majorBidi" w:eastAsia="Times New Roman" w:hAnsiTheme="majorBidi" w:cstheme="majorBidi"/>
          <w:color w:val="222222"/>
          <w:sz w:val="28"/>
          <w:szCs w:val="28"/>
          <w:lang w:eastAsia="tr-TR"/>
        </w:rPr>
        <w:footnoteReference w:id="19"/>
      </w:r>
      <w:r w:rsidR="003368AA" w:rsidRPr="00A85A06">
        <w:rPr>
          <w:rFonts w:asciiTheme="majorBidi" w:eastAsia="Times New Roman" w:hAnsiTheme="majorBidi" w:cstheme="majorBidi"/>
          <w:color w:val="222222"/>
          <w:sz w:val="28"/>
          <w:szCs w:val="28"/>
          <w:lang w:eastAsia="tr-TR"/>
        </w:rPr>
        <w:t xml:space="preserve"> </w:t>
      </w:r>
      <w:r w:rsidR="004D6784" w:rsidRPr="00A85A06">
        <w:rPr>
          <w:rFonts w:asciiTheme="majorBidi" w:eastAsia="Times New Roman" w:hAnsiTheme="majorBidi" w:cstheme="majorBidi"/>
          <w:color w:val="222222"/>
          <w:sz w:val="28"/>
          <w:szCs w:val="28"/>
          <w:lang w:eastAsia="tr-TR"/>
        </w:rPr>
        <w:t xml:space="preserve">Hanefilere göre, sadece farz namazın ardından teşrik tekbiri okunur, vacip ve nafile namazın ardından teşrik tekbiri okunmaz. </w:t>
      </w:r>
      <w:r w:rsidR="00C459A2" w:rsidRPr="00A85A06">
        <w:rPr>
          <w:rFonts w:asciiTheme="majorBidi" w:eastAsia="Times New Roman" w:hAnsiTheme="majorBidi" w:cstheme="majorBidi"/>
          <w:color w:val="222222"/>
          <w:sz w:val="28"/>
          <w:szCs w:val="28"/>
          <w:lang w:eastAsia="tr-TR"/>
        </w:rPr>
        <w:t>Hanefi</w:t>
      </w:r>
      <w:r w:rsidR="00FC701E" w:rsidRPr="00A85A06">
        <w:rPr>
          <w:rFonts w:asciiTheme="majorBidi" w:eastAsia="Times New Roman" w:hAnsiTheme="majorBidi" w:cstheme="majorBidi"/>
          <w:color w:val="222222"/>
          <w:sz w:val="28"/>
          <w:szCs w:val="28"/>
          <w:lang w:eastAsia="tr-TR"/>
        </w:rPr>
        <w:t xml:space="preserve"> imamlardan</w:t>
      </w:r>
      <w:r w:rsidR="00C459A2" w:rsidRPr="00A85A06">
        <w:rPr>
          <w:rFonts w:asciiTheme="majorBidi" w:eastAsia="Times New Roman" w:hAnsiTheme="majorBidi" w:cstheme="majorBidi"/>
          <w:color w:val="222222"/>
          <w:sz w:val="28"/>
          <w:szCs w:val="28"/>
          <w:lang w:eastAsia="tr-TR"/>
        </w:rPr>
        <w:t xml:space="preserve"> Ebu Yusuf ve İmam Muhammed</w:t>
      </w:r>
      <w:r w:rsidR="00FC701E" w:rsidRPr="00A85A06">
        <w:rPr>
          <w:rFonts w:asciiTheme="majorBidi" w:eastAsia="Times New Roman" w:hAnsiTheme="majorBidi" w:cstheme="majorBidi"/>
          <w:color w:val="222222"/>
          <w:sz w:val="28"/>
          <w:szCs w:val="28"/>
          <w:lang w:eastAsia="tr-TR"/>
        </w:rPr>
        <w:t>’e</w:t>
      </w:r>
      <w:r w:rsidR="00C459A2" w:rsidRPr="00A85A06">
        <w:rPr>
          <w:rFonts w:asciiTheme="majorBidi" w:eastAsia="Times New Roman" w:hAnsiTheme="majorBidi" w:cstheme="majorBidi"/>
          <w:color w:val="222222"/>
          <w:sz w:val="28"/>
          <w:szCs w:val="28"/>
          <w:lang w:eastAsia="tr-TR"/>
        </w:rPr>
        <w:t xml:space="preserve"> (</w:t>
      </w:r>
      <w:r w:rsidR="00FC701E" w:rsidRPr="00A85A06">
        <w:rPr>
          <w:rFonts w:asciiTheme="majorBidi" w:eastAsia="Times New Roman" w:hAnsiTheme="majorBidi" w:cstheme="majorBidi"/>
          <w:color w:val="222222"/>
          <w:sz w:val="28"/>
          <w:szCs w:val="28"/>
          <w:lang w:eastAsia="tr-TR"/>
        </w:rPr>
        <w:t xml:space="preserve">yani </w:t>
      </w:r>
      <w:proofErr w:type="spellStart"/>
      <w:r w:rsidRPr="00A85A06">
        <w:rPr>
          <w:rFonts w:asciiTheme="majorBidi" w:eastAsia="Times New Roman" w:hAnsiTheme="majorBidi" w:cstheme="majorBidi"/>
          <w:color w:val="222222"/>
          <w:sz w:val="28"/>
          <w:szCs w:val="28"/>
          <w:lang w:eastAsia="tr-TR"/>
        </w:rPr>
        <w:t>İmameyn</w:t>
      </w:r>
      <w:r w:rsidR="00FC701E" w:rsidRPr="00A85A06">
        <w:rPr>
          <w:rFonts w:asciiTheme="majorBidi" w:eastAsia="Times New Roman" w:hAnsiTheme="majorBidi" w:cstheme="majorBidi"/>
          <w:color w:val="222222"/>
          <w:sz w:val="28"/>
          <w:szCs w:val="28"/>
          <w:lang w:eastAsia="tr-TR"/>
        </w:rPr>
        <w:t>’e</w:t>
      </w:r>
      <w:proofErr w:type="spellEnd"/>
      <w:r w:rsidR="00C459A2" w:rsidRPr="00A85A06">
        <w:rPr>
          <w:rFonts w:asciiTheme="majorBidi" w:eastAsia="Times New Roman" w:hAnsiTheme="majorBidi" w:cstheme="majorBidi"/>
          <w:color w:val="222222"/>
          <w:sz w:val="28"/>
          <w:szCs w:val="28"/>
          <w:lang w:eastAsia="tr-TR"/>
        </w:rPr>
        <w:t>)</w:t>
      </w:r>
      <w:r w:rsidR="00FC701E"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 xml:space="preserve">göre, farz namazı kılmakla mükellef olan herkes için </w:t>
      </w:r>
      <w:r w:rsidR="004D6784" w:rsidRPr="00A85A06">
        <w:rPr>
          <w:rFonts w:asciiTheme="majorBidi" w:eastAsia="Times New Roman" w:hAnsiTheme="majorBidi" w:cstheme="majorBidi"/>
          <w:color w:val="222222"/>
          <w:sz w:val="28"/>
          <w:szCs w:val="28"/>
          <w:lang w:eastAsia="tr-TR"/>
        </w:rPr>
        <w:t xml:space="preserve">teşrik tekbiri </w:t>
      </w:r>
      <w:r w:rsidRPr="00A85A06">
        <w:rPr>
          <w:rFonts w:asciiTheme="majorBidi" w:eastAsia="Times New Roman" w:hAnsiTheme="majorBidi" w:cstheme="majorBidi"/>
          <w:color w:val="222222"/>
          <w:sz w:val="28"/>
          <w:szCs w:val="28"/>
          <w:lang w:eastAsia="tr-TR"/>
        </w:rPr>
        <w:t>vaciptir. Bu konuda kadın-erkek</w:t>
      </w:r>
      <w:r w:rsidR="00FC701E"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color w:val="222222"/>
          <w:sz w:val="28"/>
          <w:szCs w:val="28"/>
          <w:lang w:eastAsia="tr-TR"/>
        </w:rPr>
        <w:t xml:space="preserve"> yolcu-mukim</w:t>
      </w:r>
      <w:r w:rsidR="00FC701E" w:rsidRPr="00A85A06">
        <w:rPr>
          <w:rFonts w:asciiTheme="majorBidi" w:eastAsia="Times New Roman" w:hAnsiTheme="majorBidi" w:cstheme="majorBidi"/>
          <w:color w:val="222222"/>
          <w:sz w:val="28"/>
          <w:szCs w:val="28"/>
          <w:lang w:eastAsia="tr-TR"/>
        </w:rPr>
        <w:t>, hür-köle veya köyde oturmak-şehirde oturmak</w:t>
      </w:r>
      <w:r w:rsidRPr="00A85A06">
        <w:rPr>
          <w:rFonts w:asciiTheme="majorBidi" w:eastAsia="Times New Roman" w:hAnsiTheme="majorBidi" w:cstheme="majorBidi"/>
          <w:color w:val="222222"/>
          <w:sz w:val="28"/>
          <w:szCs w:val="28"/>
          <w:lang w:eastAsia="tr-TR"/>
        </w:rPr>
        <w:t xml:space="preserve"> fark etmeyeceği gibi, namazın ferdi kılınması veya cemaatle kılınması durumunda da hüküm aynıdır.</w:t>
      </w:r>
      <w:r w:rsidR="00831385" w:rsidRPr="00A85A06">
        <w:rPr>
          <w:rStyle w:val="DipnotBavurusu"/>
          <w:rFonts w:asciiTheme="majorBidi" w:eastAsia="Times New Roman" w:hAnsiTheme="majorBidi" w:cstheme="majorBidi"/>
          <w:color w:val="222222"/>
          <w:sz w:val="28"/>
          <w:szCs w:val="28"/>
          <w:lang w:eastAsia="tr-TR"/>
        </w:rPr>
        <w:t xml:space="preserve"> </w:t>
      </w:r>
      <w:r w:rsidR="00831385" w:rsidRPr="00A85A06">
        <w:rPr>
          <w:rStyle w:val="DipnotBavurusu"/>
          <w:rFonts w:asciiTheme="majorBidi" w:eastAsia="Times New Roman" w:hAnsiTheme="majorBidi" w:cstheme="majorBidi"/>
          <w:color w:val="222222"/>
          <w:sz w:val="28"/>
          <w:szCs w:val="28"/>
          <w:lang w:eastAsia="tr-TR"/>
        </w:rPr>
        <w:footnoteReference w:id="20"/>
      </w:r>
      <w:r w:rsidR="00831385"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 xml:space="preserve"> </w:t>
      </w:r>
    </w:p>
    <w:p w14:paraId="25DE9CE3" w14:textId="77777777" w:rsidR="00883280" w:rsidRPr="00A85A06" w:rsidRDefault="0088328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B82DC32" w14:textId="36F05875" w:rsidR="004D6784" w:rsidRPr="00A85A06" w:rsidRDefault="00F25BA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İmam </w:t>
      </w:r>
      <w:proofErr w:type="spellStart"/>
      <w:r w:rsidRPr="00A85A06">
        <w:rPr>
          <w:rFonts w:asciiTheme="majorBidi" w:eastAsia="Times New Roman" w:hAnsiTheme="majorBidi" w:cstheme="majorBidi"/>
          <w:color w:val="222222"/>
          <w:sz w:val="28"/>
          <w:szCs w:val="28"/>
          <w:lang w:eastAsia="tr-TR"/>
        </w:rPr>
        <w:t>Azam’</w:t>
      </w:r>
      <w:r w:rsidR="0014014E" w:rsidRPr="00A85A06">
        <w:rPr>
          <w:rFonts w:asciiTheme="majorBidi" w:eastAsia="Times New Roman" w:hAnsiTheme="majorBidi" w:cstheme="majorBidi"/>
          <w:color w:val="222222"/>
          <w:sz w:val="28"/>
          <w:szCs w:val="28"/>
          <w:lang w:eastAsia="tr-TR"/>
        </w:rPr>
        <w:t>a</w:t>
      </w:r>
      <w:proofErr w:type="spellEnd"/>
      <w:r w:rsidR="0014014E" w:rsidRPr="00A85A06">
        <w:rPr>
          <w:rFonts w:asciiTheme="majorBidi" w:eastAsia="Times New Roman" w:hAnsiTheme="majorBidi" w:cstheme="majorBidi"/>
          <w:color w:val="222222"/>
          <w:sz w:val="28"/>
          <w:szCs w:val="28"/>
          <w:lang w:eastAsia="tr-TR"/>
        </w:rPr>
        <w:t xml:space="preserve"> göre </w:t>
      </w:r>
      <w:r w:rsidR="00A857F5" w:rsidRPr="00A85A06">
        <w:rPr>
          <w:rFonts w:asciiTheme="majorBidi" w:eastAsia="Times New Roman" w:hAnsiTheme="majorBidi" w:cstheme="majorBidi"/>
          <w:color w:val="222222"/>
          <w:sz w:val="28"/>
          <w:szCs w:val="28"/>
          <w:lang w:eastAsia="tr-TR"/>
        </w:rPr>
        <w:t xml:space="preserve">teşrik tekbirlerinin vacip olması için mükellefin, mukim (yolcu olmayan), </w:t>
      </w:r>
      <w:r w:rsidR="00FC701E" w:rsidRPr="00A85A06">
        <w:rPr>
          <w:rFonts w:asciiTheme="majorBidi" w:eastAsia="Times New Roman" w:hAnsiTheme="majorBidi" w:cstheme="majorBidi"/>
          <w:color w:val="222222"/>
          <w:sz w:val="28"/>
          <w:szCs w:val="28"/>
          <w:lang w:eastAsia="tr-TR"/>
        </w:rPr>
        <w:t xml:space="preserve">şehir hükmünde </w:t>
      </w:r>
      <w:r w:rsidR="00883280" w:rsidRPr="00A85A06">
        <w:rPr>
          <w:rFonts w:asciiTheme="majorBidi" w:eastAsia="Times New Roman" w:hAnsiTheme="majorBidi" w:cstheme="majorBidi"/>
          <w:color w:val="222222"/>
          <w:sz w:val="28"/>
          <w:szCs w:val="28"/>
          <w:lang w:eastAsia="tr-TR"/>
        </w:rPr>
        <w:t xml:space="preserve">(bayram namazı kılınan) </w:t>
      </w:r>
      <w:r w:rsidR="00FC701E" w:rsidRPr="00A85A06">
        <w:rPr>
          <w:rFonts w:asciiTheme="majorBidi" w:eastAsia="Times New Roman" w:hAnsiTheme="majorBidi" w:cstheme="majorBidi"/>
          <w:color w:val="222222"/>
          <w:sz w:val="28"/>
          <w:szCs w:val="28"/>
          <w:lang w:eastAsia="tr-TR"/>
        </w:rPr>
        <w:t xml:space="preserve">bir yerde </w:t>
      </w:r>
      <w:r w:rsidR="006251A3" w:rsidRPr="00A85A06">
        <w:rPr>
          <w:rFonts w:asciiTheme="majorBidi" w:eastAsia="Times New Roman" w:hAnsiTheme="majorBidi" w:cstheme="majorBidi"/>
          <w:color w:val="222222"/>
          <w:sz w:val="28"/>
          <w:szCs w:val="28"/>
          <w:lang w:eastAsia="tr-TR"/>
        </w:rPr>
        <w:t xml:space="preserve">bulunması, </w:t>
      </w:r>
      <w:r w:rsidR="00A857F5" w:rsidRPr="00A85A06">
        <w:rPr>
          <w:rFonts w:asciiTheme="majorBidi" w:eastAsia="Times New Roman" w:hAnsiTheme="majorBidi" w:cstheme="majorBidi"/>
          <w:color w:val="222222"/>
          <w:sz w:val="28"/>
          <w:szCs w:val="28"/>
          <w:lang w:eastAsia="tr-TR"/>
        </w:rPr>
        <w:t>hür ve erkek olması gerekir</w:t>
      </w:r>
      <w:r w:rsidR="006251A3" w:rsidRPr="00A85A06">
        <w:rPr>
          <w:rFonts w:asciiTheme="majorBidi" w:eastAsia="Times New Roman" w:hAnsiTheme="majorBidi" w:cstheme="majorBidi"/>
          <w:color w:val="222222"/>
          <w:sz w:val="28"/>
          <w:szCs w:val="28"/>
          <w:lang w:eastAsia="tr-TR"/>
        </w:rPr>
        <w:t>.</w:t>
      </w:r>
      <w:r w:rsidR="00A857F5" w:rsidRPr="00A85A06">
        <w:rPr>
          <w:rFonts w:asciiTheme="majorBidi" w:eastAsia="Times New Roman" w:hAnsiTheme="majorBidi" w:cstheme="majorBidi"/>
          <w:color w:val="222222"/>
          <w:sz w:val="28"/>
          <w:szCs w:val="28"/>
          <w:lang w:eastAsia="tr-TR"/>
        </w:rPr>
        <w:t xml:space="preserve"> </w:t>
      </w:r>
      <w:r w:rsidR="006251A3" w:rsidRPr="00A85A06">
        <w:rPr>
          <w:rFonts w:asciiTheme="majorBidi" w:eastAsia="Times New Roman" w:hAnsiTheme="majorBidi" w:cstheme="majorBidi"/>
          <w:color w:val="222222"/>
          <w:sz w:val="28"/>
          <w:szCs w:val="28"/>
          <w:lang w:eastAsia="tr-TR"/>
        </w:rPr>
        <w:t>Bunların dışında</w:t>
      </w:r>
      <w:r w:rsidR="00A857F5" w:rsidRPr="00A85A06">
        <w:rPr>
          <w:rFonts w:asciiTheme="majorBidi" w:eastAsia="Times New Roman" w:hAnsiTheme="majorBidi" w:cstheme="majorBidi"/>
          <w:color w:val="222222"/>
          <w:sz w:val="28"/>
          <w:szCs w:val="28"/>
          <w:lang w:eastAsia="tr-TR"/>
        </w:rPr>
        <w:t xml:space="preserve"> farzın cemaatle kılınması </w:t>
      </w:r>
      <w:r w:rsidR="00883280" w:rsidRPr="00A85A06">
        <w:rPr>
          <w:rFonts w:asciiTheme="majorBidi" w:eastAsia="Times New Roman" w:hAnsiTheme="majorBidi" w:cstheme="majorBidi"/>
          <w:color w:val="222222"/>
          <w:sz w:val="28"/>
          <w:szCs w:val="28"/>
          <w:lang w:eastAsia="tr-TR"/>
        </w:rPr>
        <w:t xml:space="preserve">da </w:t>
      </w:r>
      <w:r w:rsidR="00A857F5" w:rsidRPr="00A85A06">
        <w:rPr>
          <w:rFonts w:asciiTheme="majorBidi" w:eastAsia="Times New Roman" w:hAnsiTheme="majorBidi" w:cstheme="majorBidi"/>
          <w:color w:val="222222"/>
          <w:sz w:val="28"/>
          <w:szCs w:val="28"/>
          <w:lang w:eastAsia="tr-TR"/>
        </w:rPr>
        <w:t>gerekir.</w:t>
      </w:r>
      <w:r w:rsidR="00067667" w:rsidRPr="00A85A06">
        <w:rPr>
          <w:rFonts w:asciiTheme="majorBidi" w:eastAsia="Times New Roman" w:hAnsiTheme="majorBidi" w:cstheme="majorBidi"/>
          <w:color w:val="222222"/>
          <w:sz w:val="28"/>
          <w:szCs w:val="28"/>
          <w:lang w:eastAsia="tr-TR"/>
        </w:rPr>
        <w:t xml:space="preserve"> </w:t>
      </w:r>
      <w:r w:rsidR="004D6784" w:rsidRPr="00A85A06">
        <w:rPr>
          <w:rFonts w:asciiTheme="majorBidi" w:eastAsia="Times New Roman" w:hAnsiTheme="majorBidi" w:cstheme="majorBidi"/>
          <w:color w:val="222222"/>
          <w:sz w:val="28"/>
          <w:szCs w:val="28"/>
          <w:lang w:eastAsia="tr-TR"/>
        </w:rPr>
        <w:t xml:space="preserve">Bu şartları taşımayan bir mümin, </w:t>
      </w:r>
      <w:proofErr w:type="gramStart"/>
      <w:r w:rsidR="004D6784" w:rsidRPr="00A85A06">
        <w:rPr>
          <w:rFonts w:asciiTheme="majorBidi" w:eastAsia="Times New Roman" w:hAnsiTheme="majorBidi" w:cstheme="majorBidi"/>
          <w:color w:val="222222"/>
          <w:sz w:val="28"/>
          <w:szCs w:val="28"/>
          <w:lang w:eastAsia="tr-TR"/>
        </w:rPr>
        <w:t>mezkur</w:t>
      </w:r>
      <w:proofErr w:type="gramEnd"/>
      <w:r w:rsidR="004D6784" w:rsidRPr="00A85A06">
        <w:rPr>
          <w:rFonts w:asciiTheme="majorBidi" w:eastAsia="Times New Roman" w:hAnsiTheme="majorBidi" w:cstheme="majorBidi"/>
          <w:color w:val="222222"/>
          <w:sz w:val="28"/>
          <w:szCs w:val="28"/>
          <w:lang w:eastAsia="tr-TR"/>
        </w:rPr>
        <w:t xml:space="preserve"> şartları taşıyan bir imama uyduğunda, o</w:t>
      </w:r>
      <w:r w:rsidR="00B759CE" w:rsidRPr="00A85A06">
        <w:rPr>
          <w:rFonts w:asciiTheme="majorBidi" w:eastAsia="Times New Roman" w:hAnsiTheme="majorBidi" w:cstheme="majorBidi"/>
          <w:color w:val="222222"/>
          <w:sz w:val="28"/>
          <w:szCs w:val="28"/>
          <w:lang w:eastAsia="tr-TR"/>
        </w:rPr>
        <w:t xml:space="preserve"> imama</w:t>
      </w:r>
      <w:r w:rsidR="004D6784" w:rsidRPr="00A85A06">
        <w:rPr>
          <w:rFonts w:asciiTheme="majorBidi" w:eastAsia="Times New Roman" w:hAnsiTheme="majorBidi" w:cstheme="majorBidi"/>
          <w:color w:val="222222"/>
          <w:sz w:val="28"/>
          <w:szCs w:val="28"/>
          <w:lang w:eastAsia="tr-TR"/>
        </w:rPr>
        <w:t xml:space="preserve"> tabi olarak tekbir getirir.</w:t>
      </w:r>
      <w:r w:rsidR="00831385" w:rsidRPr="00A85A06">
        <w:rPr>
          <w:rStyle w:val="DipnotBavurusu"/>
          <w:rFonts w:asciiTheme="majorBidi" w:eastAsia="Times New Roman" w:hAnsiTheme="majorBidi" w:cstheme="majorBidi"/>
          <w:color w:val="222222"/>
          <w:sz w:val="28"/>
          <w:szCs w:val="28"/>
          <w:lang w:eastAsia="tr-TR"/>
        </w:rPr>
        <w:t xml:space="preserve"> </w:t>
      </w:r>
      <w:r w:rsidR="00831385" w:rsidRPr="00A85A06">
        <w:rPr>
          <w:rStyle w:val="DipnotBavurusu"/>
          <w:rFonts w:asciiTheme="majorBidi" w:eastAsia="Times New Roman" w:hAnsiTheme="majorBidi" w:cstheme="majorBidi"/>
          <w:color w:val="222222"/>
          <w:sz w:val="28"/>
          <w:szCs w:val="28"/>
          <w:lang w:eastAsia="tr-TR"/>
        </w:rPr>
        <w:footnoteReference w:id="21"/>
      </w:r>
      <w:r w:rsidR="00831385" w:rsidRPr="00A85A06">
        <w:rPr>
          <w:rFonts w:asciiTheme="majorBidi" w:eastAsia="Times New Roman" w:hAnsiTheme="majorBidi" w:cstheme="majorBidi"/>
          <w:color w:val="222222"/>
          <w:sz w:val="28"/>
          <w:szCs w:val="28"/>
          <w:lang w:eastAsia="tr-TR"/>
        </w:rPr>
        <w:t xml:space="preserve"> </w:t>
      </w:r>
      <w:r w:rsidR="004D6784" w:rsidRPr="00A85A06">
        <w:rPr>
          <w:rFonts w:asciiTheme="majorBidi" w:eastAsia="Times New Roman" w:hAnsiTheme="majorBidi" w:cstheme="majorBidi"/>
          <w:color w:val="222222"/>
          <w:sz w:val="28"/>
          <w:szCs w:val="28"/>
          <w:lang w:eastAsia="tr-TR"/>
        </w:rPr>
        <w:t xml:space="preserve"> </w:t>
      </w:r>
    </w:p>
    <w:p w14:paraId="124C7949" w14:textId="77777777" w:rsidR="004D6784" w:rsidRPr="00A85A06" w:rsidRDefault="004D6784"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2C460BF" w14:textId="6A2F5ECA" w:rsidR="00F25BA9" w:rsidRPr="00A85A06" w:rsidRDefault="00A857F5"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lastRenderedPageBreak/>
        <w:t xml:space="preserve">Uygulamada ağırlık kazanan </w:t>
      </w:r>
      <w:r w:rsidR="00F558CF" w:rsidRPr="00A85A06">
        <w:rPr>
          <w:rFonts w:asciiTheme="majorBidi" w:eastAsia="Times New Roman" w:hAnsiTheme="majorBidi" w:cstheme="majorBidi"/>
          <w:color w:val="222222"/>
          <w:sz w:val="28"/>
          <w:szCs w:val="28"/>
          <w:lang w:eastAsia="tr-TR"/>
        </w:rPr>
        <w:t>(</w:t>
      </w:r>
      <w:proofErr w:type="spellStart"/>
      <w:r w:rsidR="00F558CF" w:rsidRPr="00A85A06">
        <w:rPr>
          <w:rFonts w:asciiTheme="majorBidi" w:eastAsia="Times New Roman" w:hAnsiTheme="majorBidi" w:cstheme="majorBidi"/>
          <w:color w:val="222222"/>
          <w:sz w:val="28"/>
          <w:szCs w:val="28"/>
          <w:lang w:eastAsia="tr-TR"/>
        </w:rPr>
        <w:t>müftâbih</w:t>
      </w:r>
      <w:proofErr w:type="spellEnd"/>
      <w:r w:rsidR="00F558CF"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 xml:space="preserve">görüş, </w:t>
      </w:r>
      <w:proofErr w:type="spellStart"/>
      <w:r w:rsidRPr="00A85A06">
        <w:rPr>
          <w:rFonts w:asciiTheme="majorBidi" w:eastAsia="Times New Roman" w:hAnsiTheme="majorBidi" w:cstheme="majorBidi"/>
          <w:color w:val="222222"/>
          <w:sz w:val="28"/>
          <w:szCs w:val="28"/>
          <w:lang w:eastAsia="tr-TR"/>
        </w:rPr>
        <w:t>İmameyn’nin</w:t>
      </w:r>
      <w:proofErr w:type="spellEnd"/>
      <w:r w:rsidRPr="00A85A06">
        <w:rPr>
          <w:rFonts w:asciiTheme="majorBidi" w:eastAsia="Times New Roman" w:hAnsiTheme="majorBidi" w:cstheme="majorBidi"/>
          <w:color w:val="222222"/>
          <w:sz w:val="28"/>
          <w:szCs w:val="28"/>
          <w:lang w:eastAsia="tr-TR"/>
        </w:rPr>
        <w:t xml:space="preserve"> görüşüdür.</w:t>
      </w:r>
      <w:r w:rsidR="00831385" w:rsidRPr="00A85A06">
        <w:rPr>
          <w:rStyle w:val="DipnotBavurusu"/>
          <w:rFonts w:asciiTheme="majorBidi" w:eastAsia="Times New Roman" w:hAnsiTheme="majorBidi" w:cstheme="majorBidi"/>
          <w:color w:val="222222"/>
          <w:sz w:val="28"/>
          <w:szCs w:val="28"/>
          <w:lang w:eastAsia="tr-TR"/>
        </w:rPr>
        <w:t xml:space="preserve"> </w:t>
      </w:r>
      <w:r w:rsidR="00831385" w:rsidRPr="00A85A06">
        <w:rPr>
          <w:rStyle w:val="DipnotBavurusu"/>
          <w:rFonts w:asciiTheme="majorBidi" w:eastAsia="Times New Roman" w:hAnsiTheme="majorBidi" w:cstheme="majorBidi"/>
          <w:color w:val="222222"/>
          <w:sz w:val="28"/>
          <w:szCs w:val="28"/>
          <w:lang w:eastAsia="tr-TR"/>
        </w:rPr>
        <w:footnoteReference w:id="22"/>
      </w:r>
      <w:r w:rsidR="00831385" w:rsidRPr="00A85A06">
        <w:rPr>
          <w:rFonts w:asciiTheme="majorBidi" w:eastAsia="Times New Roman" w:hAnsiTheme="majorBidi" w:cstheme="majorBidi"/>
          <w:color w:val="222222"/>
          <w:sz w:val="28"/>
          <w:szCs w:val="28"/>
          <w:lang w:eastAsia="tr-TR"/>
        </w:rPr>
        <w:t xml:space="preserve"> </w:t>
      </w:r>
      <w:r w:rsidR="00C459A2" w:rsidRPr="00A85A06">
        <w:rPr>
          <w:rFonts w:asciiTheme="majorBidi" w:eastAsia="Times New Roman" w:hAnsiTheme="majorBidi" w:cstheme="majorBidi"/>
          <w:color w:val="222222"/>
          <w:sz w:val="28"/>
          <w:szCs w:val="28"/>
          <w:lang w:eastAsia="tr-TR"/>
        </w:rPr>
        <w:t xml:space="preserve"> </w:t>
      </w:r>
    </w:p>
    <w:p w14:paraId="345DC119" w14:textId="0BC59D6C" w:rsidR="00C459A2" w:rsidRPr="00A85A06" w:rsidRDefault="00C459A2"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734FAB2" w14:textId="24D1BB35" w:rsidR="00C459A2" w:rsidRPr="00A85A06" w:rsidRDefault="00C459A2"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Şafiî ve Hanbelilere göre ise teşrik tekbirleri sünnet, Malikilere göre de </w:t>
      </w:r>
      <w:proofErr w:type="spellStart"/>
      <w:r w:rsidRPr="00A85A06">
        <w:rPr>
          <w:rFonts w:asciiTheme="majorBidi" w:eastAsia="Times New Roman" w:hAnsiTheme="majorBidi" w:cstheme="majorBidi"/>
          <w:color w:val="222222"/>
          <w:sz w:val="28"/>
          <w:szCs w:val="28"/>
          <w:lang w:eastAsia="tr-TR"/>
        </w:rPr>
        <w:t>menduptur</w:t>
      </w:r>
      <w:proofErr w:type="spellEnd"/>
      <w:r w:rsidRPr="00A85A06">
        <w:rPr>
          <w:rFonts w:asciiTheme="majorBidi" w:eastAsia="Times New Roman" w:hAnsiTheme="majorBidi" w:cstheme="majorBidi"/>
          <w:color w:val="222222"/>
          <w:sz w:val="28"/>
          <w:szCs w:val="28"/>
          <w:lang w:eastAsia="tr-TR"/>
        </w:rPr>
        <w:t>.</w:t>
      </w:r>
      <w:r w:rsidRPr="00A85A06">
        <w:rPr>
          <w:rStyle w:val="DipnotBavurusu"/>
          <w:rFonts w:asciiTheme="majorBidi" w:eastAsia="Times New Roman" w:hAnsiTheme="majorBidi" w:cstheme="majorBidi"/>
          <w:color w:val="222222"/>
          <w:sz w:val="28"/>
          <w:szCs w:val="28"/>
          <w:lang w:eastAsia="tr-TR"/>
        </w:rPr>
        <w:footnoteReference w:id="23"/>
      </w:r>
      <w:r w:rsidR="00883280" w:rsidRPr="00A85A06">
        <w:rPr>
          <w:rFonts w:asciiTheme="majorBidi" w:eastAsia="Times New Roman" w:hAnsiTheme="majorBidi" w:cstheme="majorBidi"/>
          <w:color w:val="222222"/>
          <w:sz w:val="28"/>
          <w:szCs w:val="28"/>
          <w:lang w:eastAsia="tr-TR"/>
        </w:rPr>
        <w:t xml:space="preserve"> Şu kadar var ki, farz ile sünnet arası </w:t>
      </w:r>
      <w:r w:rsidR="00DA4700" w:rsidRPr="00A85A06">
        <w:rPr>
          <w:rFonts w:asciiTheme="majorBidi" w:eastAsia="Times New Roman" w:hAnsiTheme="majorBidi" w:cstheme="majorBidi"/>
          <w:color w:val="222222"/>
          <w:sz w:val="28"/>
          <w:szCs w:val="28"/>
          <w:lang w:eastAsia="tr-TR"/>
        </w:rPr>
        <w:t>bir hükmü</w:t>
      </w:r>
      <w:r w:rsidR="00883280" w:rsidRPr="00A85A06">
        <w:rPr>
          <w:rFonts w:asciiTheme="majorBidi" w:eastAsia="Times New Roman" w:hAnsiTheme="majorBidi" w:cstheme="majorBidi"/>
          <w:color w:val="222222"/>
          <w:sz w:val="28"/>
          <w:szCs w:val="28"/>
          <w:lang w:eastAsia="tr-TR"/>
        </w:rPr>
        <w:t xml:space="preserve"> ifade eden “</w:t>
      </w:r>
      <w:proofErr w:type="spellStart"/>
      <w:r w:rsidR="00883280" w:rsidRPr="00A85A06">
        <w:rPr>
          <w:rFonts w:asciiTheme="majorBidi" w:eastAsia="Times New Roman" w:hAnsiTheme="majorBidi" w:cstheme="majorBidi"/>
          <w:i/>
          <w:iCs/>
          <w:color w:val="222222"/>
          <w:sz w:val="28"/>
          <w:szCs w:val="28"/>
          <w:lang w:eastAsia="tr-TR"/>
        </w:rPr>
        <w:t>vacib</w:t>
      </w:r>
      <w:proofErr w:type="spellEnd"/>
      <w:r w:rsidR="00883280" w:rsidRPr="00A85A06">
        <w:rPr>
          <w:rFonts w:asciiTheme="majorBidi" w:eastAsia="Times New Roman" w:hAnsiTheme="majorBidi" w:cstheme="majorBidi"/>
          <w:color w:val="222222"/>
          <w:sz w:val="28"/>
          <w:szCs w:val="28"/>
          <w:lang w:eastAsia="tr-TR"/>
        </w:rPr>
        <w:t xml:space="preserve">” kavramı sadece Hanefilerde </w:t>
      </w:r>
      <w:r w:rsidR="00E6316E" w:rsidRPr="00A85A06">
        <w:rPr>
          <w:rFonts w:asciiTheme="majorBidi" w:eastAsia="Times New Roman" w:hAnsiTheme="majorBidi" w:cstheme="majorBidi"/>
          <w:color w:val="222222"/>
          <w:sz w:val="28"/>
          <w:szCs w:val="28"/>
          <w:lang w:eastAsia="tr-TR"/>
        </w:rPr>
        <w:t>kabul edil</w:t>
      </w:r>
      <w:r w:rsidR="00DA4700" w:rsidRPr="00A85A06">
        <w:rPr>
          <w:rFonts w:asciiTheme="majorBidi" w:eastAsia="Times New Roman" w:hAnsiTheme="majorBidi" w:cstheme="majorBidi"/>
          <w:color w:val="222222"/>
          <w:sz w:val="28"/>
          <w:szCs w:val="28"/>
          <w:lang w:eastAsia="tr-TR"/>
        </w:rPr>
        <w:t>miştir.</w:t>
      </w:r>
      <w:r w:rsidR="00883280" w:rsidRPr="00A85A06">
        <w:rPr>
          <w:rFonts w:asciiTheme="majorBidi" w:eastAsia="Times New Roman" w:hAnsiTheme="majorBidi" w:cstheme="majorBidi"/>
          <w:color w:val="222222"/>
          <w:sz w:val="28"/>
          <w:szCs w:val="28"/>
          <w:lang w:eastAsia="tr-TR"/>
        </w:rPr>
        <w:t xml:space="preserve"> </w:t>
      </w:r>
      <w:r w:rsidR="00DA4700" w:rsidRPr="00A85A06">
        <w:rPr>
          <w:rFonts w:asciiTheme="majorBidi" w:eastAsia="Times New Roman" w:hAnsiTheme="majorBidi" w:cstheme="majorBidi"/>
          <w:color w:val="222222"/>
          <w:sz w:val="28"/>
          <w:szCs w:val="28"/>
          <w:lang w:eastAsia="tr-TR"/>
        </w:rPr>
        <w:t xml:space="preserve"> D</w:t>
      </w:r>
      <w:r w:rsidR="00883280" w:rsidRPr="00A85A06">
        <w:rPr>
          <w:rFonts w:asciiTheme="majorBidi" w:eastAsia="Times New Roman" w:hAnsiTheme="majorBidi" w:cstheme="majorBidi"/>
          <w:color w:val="222222"/>
          <w:sz w:val="28"/>
          <w:szCs w:val="28"/>
          <w:lang w:eastAsia="tr-TR"/>
        </w:rPr>
        <w:t xml:space="preserve">iğer mezheplerde </w:t>
      </w:r>
      <w:r w:rsidR="00DA4700" w:rsidRPr="00A85A06">
        <w:rPr>
          <w:rFonts w:asciiTheme="majorBidi" w:eastAsia="Times New Roman" w:hAnsiTheme="majorBidi" w:cstheme="majorBidi"/>
          <w:color w:val="222222"/>
          <w:sz w:val="28"/>
          <w:szCs w:val="28"/>
          <w:lang w:eastAsia="tr-TR"/>
        </w:rPr>
        <w:t xml:space="preserve">bir amele </w:t>
      </w:r>
      <w:r w:rsidR="00883280" w:rsidRPr="00A85A06">
        <w:rPr>
          <w:rFonts w:asciiTheme="majorBidi" w:eastAsia="Times New Roman" w:hAnsiTheme="majorBidi" w:cstheme="majorBidi"/>
          <w:i/>
          <w:iCs/>
          <w:color w:val="222222"/>
          <w:sz w:val="28"/>
          <w:szCs w:val="28"/>
          <w:lang w:eastAsia="tr-TR"/>
        </w:rPr>
        <w:t>“</w:t>
      </w:r>
      <w:r w:rsidR="00DA4700" w:rsidRPr="00A85A06">
        <w:rPr>
          <w:rFonts w:asciiTheme="majorBidi" w:eastAsia="Times New Roman" w:hAnsiTheme="majorBidi" w:cstheme="majorBidi"/>
          <w:i/>
          <w:iCs/>
          <w:color w:val="222222"/>
          <w:sz w:val="28"/>
          <w:szCs w:val="28"/>
          <w:lang w:eastAsia="tr-TR"/>
        </w:rPr>
        <w:t xml:space="preserve">bu </w:t>
      </w:r>
      <w:r w:rsidR="00883280" w:rsidRPr="00A85A06">
        <w:rPr>
          <w:rFonts w:asciiTheme="majorBidi" w:eastAsia="Times New Roman" w:hAnsiTheme="majorBidi" w:cstheme="majorBidi"/>
          <w:i/>
          <w:iCs/>
          <w:color w:val="222222"/>
          <w:sz w:val="28"/>
          <w:szCs w:val="28"/>
          <w:lang w:eastAsia="tr-TR"/>
        </w:rPr>
        <w:t>sünnet</w:t>
      </w:r>
      <w:r w:rsidR="00DA4700" w:rsidRPr="00A85A06">
        <w:rPr>
          <w:rFonts w:asciiTheme="majorBidi" w:eastAsia="Times New Roman" w:hAnsiTheme="majorBidi" w:cstheme="majorBidi"/>
          <w:i/>
          <w:iCs/>
          <w:color w:val="222222"/>
          <w:sz w:val="28"/>
          <w:szCs w:val="28"/>
          <w:lang w:eastAsia="tr-TR"/>
        </w:rPr>
        <w:t>tir</w:t>
      </w:r>
      <w:r w:rsidR="00883280" w:rsidRPr="00A85A06">
        <w:rPr>
          <w:rFonts w:asciiTheme="majorBidi" w:eastAsia="Times New Roman" w:hAnsiTheme="majorBidi" w:cstheme="majorBidi"/>
          <w:color w:val="222222"/>
          <w:sz w:val="28"/>
          <w:szCs w:val="28"/>
          <w:lang w:eastAsia="tr-TR"/>
        </w:rPr>
        <w:t>” den</w:t>
      </w:r>
      <w:r w:rsidR="00DA4700" w:rsidRPr="00A85A06">
        <w:rPr>
          <w:rFonts w:asciiTheme="majorBidi" w:eastAsia="Times New Roman" w:hAnsiTheme="majorBidi" w:cstheme="majorBidi"/>
          <w:color w:val="222222"/>
          <w:sz w:val="28"/>
          <w:szCs w:val="28"/>
          <w:lang w:eastAsia="tr-TR"/>
        </w:rPr>
        <w:t>ilen</w:t>
      </w:r>
      <w:r w:rsidR="00883280" w:rsidRPr="00A85A06">
        <w:rPr>
          <w:rFonts w:asciiTheme="majorBidi" w:eastAsia="Times New Roman" w:hAnsiTheme="majorBidi" w:cstheme="majorBidi"/>
          <w:color w:val="222222"/>
          <w:sz w:val="28"/>
          <w:szCs w:val="28"/>
          <w:lang w:eastAsia="tr-TR"/>
        </w:rPr>
        <w:t xml:space="preserve"> bir amel </w:t>
      </w:r>
      <w:r w:rsidR="00DA4700" w:rsidRPr="00A85A06">
        <w:rPr>
          <w:rFonts w:asciiTheme="majorBidi" w:eastAsia="Times New Roman" w:hAnsiTheme="majorBidi" w:cstheme="majorBidi"/>
          <w:color w:val="222222"/>
          <w:sz w:val="28"/>
          <w:szCs w:val="28"/>
          <w:lang w:eastAsia="tr-TR"/>
        </w:rPr>
        <w:t>ise</w:t>
      </w:r>
      <w:r w:rsidR="00883280" w:rsidRPr="00A85A06">
        <w:rPr>
          <w:rFonts w:asciiTheme="majorBidi" w:eastAsia="Times New Roman" w:hAnsiTheme="majorBidi" w:cstheme="majorBidi"/>
          <w:color w:val="222222"/>
          <w:sz w:val="28"/>
          <w:szCs w:val="28"/>
          <w:lang w:eastAsia="tr-TR"/>
        </w:rPr>
        <w:t xml:space="preserve"> </w:t>
      </w:r>
      <w:r w:rsidR="00E6316E" w:rsidRPr="00A85A06">
        <w:rPr>
          <w:rFonts w:asciiTheme="majorBidi" w:eastAsia="Times New Roman" w:hAnsiTheme="majorBidi" w:cstheme="majorBidi"/>
          <w:color w:val="222222"/>
          <w:sz w:val="28"/>
          <w:szCs w:val="28"/>
          <w:lang w:eastAsia="tr-TR"/>
        </w:rPr>
        <w:t xml:space="preserve">bazen </w:t>
      </w:r>
      <w:r w:rsidR="00883280" w:rsidRPr="00A85A06">
        <w:rPr>
          <w:rFonts w:asciiTheme="majorBidi" w:eastAsia="Times New Roman" w:hAnsiTheme="majorBidi" w:cstheme="majorBidi"/>
          <w:color w:val="222222"/>
          <w:sz w:val="28"/>
          <w:szCs w:val="28"/>
          <w:lang w:eastAsia="tr-TR"/>
        </w:rPr>
        <w:t>“</w:t>
      </w:r>
      <w:proofErr w:type="spellStart"/>
      <w:r w:rsidR="00883280" w:rsidRPr="00A85A06">
        <w:rPr>
          <w:rFonts w:asciiTheme="majorBidi" w:eastAsia="Times New Roman" w:hAnsiTheme="majorBidi" w:cstheme="majorBidi"/>
          <w:i/>
          <w:iCs/>
          <w:color w:val="222222"/>
          <w:sz w:val="28"/>
          <w:szCs w:val="28"/>
          <w:lang w:eastAsia="tr-TR"/>
        </w:rPr>
        <w:t>vacib</w:t>
      </w:r>
      <w:proofErr w:type="spellEnd"/>
      <w:r w:rsidR="00883280" w:rsidRPr="00A85A06">
        <w:rPr>
          <w:rFonts w:asciiTheme="majorBidi" w:eastAsia="Times New Roman" w:hAnsiTheme="majorBidi" w:cstheme="majorBidi"/>
          <w:color w:val="222222"/>
          <w:sz w:val="28"/>
          <w:szCs w:val="28"/>
          <w:lang w:eastAsia="tr-TR"/>
        </w:rPr>
        <w:t>” derecesinde veya “</w:t>
      </w:r>
      <w:proofErr w:type="spellStart"/>
      <w:r w:rsidR="00883280" w:rsidRPr="00A85A06">
        <w:rPr>
          <w:rFonts w:asciiTheme="majorBidi" w:eastAsia="Times New Roman" w:hAnsiTheme="majorBidi" w:cstheme="majorBidi"/>
          <w:i/>
          <w:iCs/>
          <w:color w:val="222222"/>
          <w:sz w:val="28"/>
          <w:szCs w:val="28"/>
          <w:lang w:eastAsia="tr-TR"/>
        </w:rPr>
        <w:t>vacib</w:t>
      </w:r>
      <w:r w:rsidR="00883280" w:rsidRPr="00A85A06">
        <w:rPr>
          <w:rFonts w:asciiTheme="majorBidi" w:eastAsia="Times New Roman" w:hAnsiTheme="majorBidi" w:cstheme="majorBidi"/>
          <w:color w:val="222222"/>
          <w:sz w:val="28"/>
          <w:szCs w:val="28"/>
          <w:lang w:eastAsia="tr-TR"/>
        </w:rPr>
        <w:t>”e</w:t>
      </w:r>
      <w:proofErr w:type="spellEnd"/>
      <w:r w:rsidR="00883280" w:rsidRPr="00A85A06">
        <w:rPr>
          <w:rFonts w:asciiTheme="majorBidi" w:eastAsia="Times New Roman" w:hAnsiTheme="majorBidi" w:cstheme="majorBidi"/>
          <w:color w:val="222222"/>
          <w:sz w:val="28"/>
          <w:szCs w:val="28"/>
          <w:lang w:eastAsia="tr-TR"/>
        </w:rPr>
        <w:t xml:space="preserve"> yakın anlamda bir hüküm ifade eder.</w:t>
      </w:r>
      <w:r w:rsidR="00E6316E" w:rsidRPr="00A85A06">
        <w:rPr>
          <w:rFonts w:asciiTheme="majorBidi" w:eastAsia="Times New Roman" w:hAnsiTheme="majorBidi" w:cstheme="majorBidi"/>
          <w:color w:val="222222"/>
          <w:sz w:val="28"/>
          <w:szCs w:val="28"/>
          <w:lang w:eastAsia="tr-TR"/>
        </w:rPr>
        <w:t xml:space="preserve"> Esasen diğer mezheplerde “</w:t>
      </w:r>
      <w:proofErr w:type="spellStart"/>
      <w:r w:rsidR="00E6316E" w:rsidRPr="00A85A06">
        <w:rPr>
          <w:rFonts w:asciiTheme="majorBidi" w:eastAsia="Times New Roman" w:hAnsiTheme="majorBidi" w:cstheme="majorBidi"/>
          <w:i/>
          <w:iCs/>
          <w:color w:val="222222"/>
          <w:sz w:val="28"/>
          <w:szCs w:val="28"/>
          <w:lang w:eastAsia="tr-TR"/>
        </w:rPr>
        <w:t>vacib</w:t>
      </w:r>
      <w:proofErr w:type="spellEnd"/>
      <w:r w:rsidR="00E6316E" w:rsidRPr="00A85A06">
        <w:rPr>
          <w:rFonts w:asciiTheme="majorBidi" w:eastAsia="Times New Roman" w:hAnsiTheme="majorBidi" w:cstheme="majorBidi"/>
          <w:color w:val="222222"/>
          <w:sz w:val="28"/>
          <w:szCs w:val="28"/>
          <w:lang w:eastAsia="tr-TR"/>
        </w:rPr>
        <w:t>”, “</w:t>
      </w:r>
      <w:r w:rsidR="00E6316E" w:rsidRPr="00A85A06">
        <w:rPr>
          <w:rFonts w:asciiTheme="majorBidi" w:eastAsia="Times New Roman" w:hAnsiTheme="majorBidi" w:cstheme="majorBidi"/>
          <w:i/>
          <w:iCs/>
          <w:color w:val="222222"/>
          <w:sz w:val="28"/>
          <w:szCs w:val="28"/>
          <w:lang w:eastAsia="tr-TR"/>
        </w:rPr>
        <w:t>farz</w:t>
      </w:r>
      <w:r w:rsidR="00E6316E" w:rsidRPr="00A85A06">
        <w:rPr>
          <w:rFonts w:asciiTheme="majorBidi" w:eastAsia="Times New Roman" w:hAnsiTheme="majorBidi" w:cstheme="majorBidi"/>
          <w:color w:val="222222"/>
          <w:sz w:val="28"/>
          <w:szCs w:val="28"/>
          <w:lang w:eastAsia="tr-TR"/>
        </w:rPr>
        <w:t>” anlamında kullanılmaktadır.</w:t>
      </w:r>
      <w:r w:rsidR="00E6316E" w:rsidRPr="00A85A06">
        <w:rPr>
          <w:rStyle w:val="DipnotBavurusu"/>
          <w:rFonts w:asciiTheme="majorBidi" w:eastAsia="Times New Roman" w:hAnsiTheme="majorBidi" w:cstheme="majorBidi"/>
          <w:color w:val="222222"/>
          <w:sz w:val="28"/>
          <w:szCs w:val="28"/>
          <w:lang w:eastAsia="tr-TR"/>
        </w:rPr>
        <w:footnoteReference w:id="24"/>
      </w:r>
    </w:p>
    <w:p w14:paraId="3D15AC96" w14:textId="038AD08F" w:rsidR="00F25BA9" w:rsidRPr="00A85A06" w:rsidRDefault="00F25BA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F6FBE29" w14:textId="44E5AFB5" w:rsidR="00F25BA9" w:rsidRPr="00A85A06" w:rsidRDefault="00A32759" w:rsidP="00611795">
      <w:pPr>
        <w:keepNext/>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2-Teşrik Tekbirlerinin Vakti</w:t>
      </w:r>
    </w:p>
    <w:p w14:paraId="3483A40A" w14:textId="77777777" w:rsidR="007949A0" w:rsidRPr="00A85A06" w:rsidRDefault="007949A0" w:rsidP="00611795">
      <w:pPr>
        <w:keepNext/>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4B69243" w14:textId="3B371660" w:rsidR="007949A0" w:rsidRPr="00A85A06" w:rsidRDefault="00607CB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T</w:t>
      </w:r>
      <w:r w:rsidR="00DA1966" w:rsidRPr="00A85A06">
        <w:rPr>
          <w:rFonts w:asciiTheme="majorBidi" w:eastAsia="Times New Roman" w:hAnsiTheme="majorBidi" w:cstheme="majorBidi"/>
          <w:color w:val="222222"/>
          <w:sz w:val="28"/>
          <w:szCs w:val="28"/>
          <w:lang w:eastAsia="tr-TR"/>
        </w:rPr>
        <w:t xml:space="preserve">eşrik tekbirleri </w:t>
      </w:r>
      <w:proofErr w:type="spellStart"/>
      <w:r w:rsidR="007949A0" w:rsidRPr="00A85A06">
        <w:rPr>
          <w:rFonts w:asciiTheme="majorBidi" w:eastAsia="Times New Roman" w:hAnsiTheme="majorBidi" w:cstheme="majorBidi"/>
          <w:color w:val="222222"/>
          <w:sz w:val="28"/>
          <w:szCs w:val="28"/>
          <w:lang w:eastAsia="tr-TR"/>
        </w:rPr>
        <w:t>İmameyn</w:t>
      </w:r>
      <w:proofErr w:type="spellEnd"/>
      <w:r w:rsidR="0014014E" w:rsidRPr="00A85A06">
        <w:rPr>
          <w:rFonts w:asciiTheme="majorBidi" w:eastAsia="Times New Roman" w:hAnsiTheme="majorBidi" w:cstheme="majorBidi"/>
          <w:color w:val="222222"/>
          <w:sz w:val="28"/>
          <w:szCs w:val="28"/>
          <w:lang w:eastAsia="tr-TR"/>
        </w:rPr>
        <w:t xml:space="preserve"> (Ebu Yusuf ve İmam Muhammed)</w:t>
      </w:r>
      <w:r w:rsidR="007949A0" w:rsidRPr="00A85A06">
        <w:rPr>
          <w:rFonts w:asciiTheme="majorBidi" w:eastAsia="Times New Roman" w:hAnsiTheme="majorBidi" w:cstheme="majorBidi"/>
          <w:color w:val="222222"/>
          <w:sz w:val="28"/>
          <w:szCs w:val="28"/>
          <w:lang w:eastAsia="tr-TR"/>
        </w:rPr>
        <w:t xml:space="preserve">’e göre, Kurban Bayramı öncesindeki </w:t>
      </w:r>
      <w:proofErr w:type="spellStart"/>
      <w:r w:rsidR="007949A0" w:rsidRPr="00A85A06">
        <w:rPr>
          <w:rFonts w:asciiTheme="majorBidi" w:eastAsia="Times New Roman" w:hAnsiTheme="majorBidi" w:cstheme="majorBidi"/>
          <w:color w:val="222222"/>
          <w:sz w:val="28"/>
          <w:szCs w:val="28"/>
          <w:lang w:eastAsia="tr-TR"/>
        </w:rPr>
        <w:t>Arefe</w:t>
      </w:r>
      <w:proofErr w:type="spellEnd"/>
      <w:r w:rsidR="007949A0" w:rsidRPr="00A85A06">
        <w:rPr>
          <w:rFonts w:asciiTheme="majorBidi" w:eastAsia="Times New Roman" w:hAnsiTheme="majorBidi" w:cstheme="majorBidi"/>
          <w:color w:val="222222"/>
          <w:sz w:val="28"/>
          <w:szCs w:val="28"/>
          <w:lang w:eastAsia="tr-TR"/>
        </w:rPr>
        <w:t xml:space="preserve"> (</w:t>
      </w:r>
      <w:proofErr w:type="spellStart"/>
      <w:r w:rsidR="007949A0" w:rsidRPr="00A85A06">
        <w:rPr>
          <w:rFonts w:asciiTheme="majorBidi" w:eastAsia="Times New Roman" w:hAnsiTheme="majorBidi" w:cstheme="majorBidi"/>
          <w:color w:val="222222"/>
          <w:sz w:val="28"/>
          <w:szCs w:val="28"/>
          <w:lang w:eastAsia="tr-TR"/>
        </w:rPr>
        <w:t>Zilhicce’nin</w:t>
      </w:r>
      <w:proofErr w:type="spellEnd"/>
      <w:r w:rsidR="007949A0" w:rsidRPr="00A85A06">
        <w:rPr>
          <w:rFonts w:asciiTheme="majorBidi" w:eastAsia="Times New Roman" w:hAnsiTheme="majorBidi" w:cstheme="majorBidi"/>
          <w:color w:val="222222"/>
          <w:sz w:val="28"/>
          <w:szCs w:val="28"/>
          <w:lang w:eastAsia="tr-TR"/>
        </w:rPr>
        <w:t xml:space="preserve"> 9.) günü sabah namazında başlayıp,</w:t>
      </w:r>
      <w:r w:rsidR="00DA1966" w:rsidRPr="00A85A06">
        <w:rPr>
          <w:rFonts w:asciiTheme="majorBidi" w:eastAsia="Times New Roman" w:hAnsiTheme="majorBidi" w:cstheme="majorBidi"/>
          <w:color w:val="222222"/>
          <w:sz w:val="28"/>
          <w:szCs w:val="28"/>
          <w:lang w:eastAsia="tr-TR"/>
        </w:rPr>
        <w:t xml:space="preserve"> </w:t>
      </w:r>
      <w:r w:rsidR="007949A0" w:rsidRPr="00A85A06">
        <w:rPr>
          <w:rFonts w:asciiTheme="majorBidi" w:eastAsia="Times New Roman" w:hAnsiTheme="majorBidi" w:cstheme="majorBidi"/>
          <w:color w:val="222222"/>
          <w:sz w:val="28"/>
          <w:szCs w:val="28"/>
          <w:lang w:eastAsia="tr-TR"/>
        </w:rPr>
        <w:t>Kurban Bayramının dördüncü (Zilhicce 13.) günü ikindi namazında sona erer. Toplam 23 vakittir. </w:t>
      </w:r>
      <w:r w:rsidR="00DA1966" w:rsidRPr="00A85A06">
        <w:rPr>
          <w:rFonts w:asciiTheme="majorBidi" w:eastAsia="Times New Roman" w:hAnsiTheme="majorBidi" w:cstheme="majorBidi"/>
          <w:color w:val="222222"/>
          <w:sz w:val="28"/>
          <w:szCs w:val="28"/>
          <w:lang w:eastAsia="tr-TR"/>
        </w:rPr>
        <w:t xml:space="preserve"> </w:t>
      </w:r>
      <w:r w:rsidR="0014014E" w:rsidRPr="00A85A06">
        <w:rPr>
          <w:rFonts w:asciiTheme="majorBidi" w:eastAsia="Times New Roman" w:hAnsiTheme="majorBidi" w:cstheme="majorBidi"/>
          <w:color w:val="222222"/>
          <w:sz w:val="28"/>
          <w:szCs w:val="28"/>
          <w:lang w:eastAsia="tr-TR"/>
        </w:rPr>
        <w:t xml:space="preserve">İmam </w:t>
      </w:r>
      <w:proofErr w:type="spellStart"/>
      <w:r w:rsidR="0014014E" w:rsidRPr="00A85A06">
        <w:rPr>
          <w:rFonts w:asciiTheme="majorBidi" w:eastAsia="Times New Roman" w:hAnsiTheme="majorBidi" w:cstheme="majorBidi"/>
          <w:color w:val="222222"/>
          <w:sz w:val="28"/>
          <w:szCs w:val="28"/>
          <w:lang w:eastAsia="tr-TR"/>
        </w:rPr>
        <w:t>Azam’a</w:t>
      </w:r>
      <w:proofErr w:type="spellEnd"/>
      <w:r w:rsidR="0014014E" w:rsidRPr="00A85A06">
        <w:rPr>
          <w:rFonts w:asciiTheme="majorBidi" w:eastAsia="Times New Roman" w:hAnsiTheme="majorBidi" w:cstheme="majorBidi"/>
          <w:color w:val="222222"/>
          <w:sz w:val="28"/>
          <w:szCs w:val="28"/>
          <w:lang w:eastAsia="tr-TR"/>
        </w:rPr>
        <w:t xml:space="preserve"> göre ise, </w:t>
      </w:r>
      <w:proofErr w:type="spellStart"/>
      <w:r w:rsidR="0014014E" w:rsidRPr="00A85A06">
        <w:rPr>
          <w:rFonts w:asciiTheme="majorBidi" w:eastAsia="Times New Roman" w:hAnsiTheme="majorBidi" w:cstheme="majorBidi"/>
          <w:color w:val="222222"/>
          <w:sz w:val="28"/>
          <w:szCs w:val="28"/>
          <w:lang w:eastAsia="tr-TR"/>
        </w:rPr>
        <w:t>Arefe</w:t>
      </w:r>
      <w:proofErr w:type="spellEnd"/>
      <w:r w:rsidR="0014014E" w:rsidRPr="00A85A06">
        <w:rPr>
          <w:rFonts w:asciiTheme="majorBidi" w:eastAsia="Times New Roman" w:hAnsiTheme="majorBidi" w:cstheme="majorBidi"/>
          <w:color w:val="222222"/>
          <w:sz w:val="28"/>
          <w:szCs w:val="28"/>
          <w:lang w:eastAsia="tr-TR"/>
        </w:rPr>
        <w:t xml:space="preserve"> günü sabah namazından başlamak üzere, Kurban Bayramı’nın birinci günü ikindi namazında sona erer ki toplam 8 vakittir.</w:t>
      </w:r>
      <w:r w:rsidR="0014014E" w:rsidRPr="00A85A06">
        <w:rPr>
          <w:rStyle w:val="DipnotBavurusu"/>
          <w:rFonts w:asciiTheme="majorBidi" w:eastAsia="Times New Roman" w:hAnsiTheme="majorBidi" w:cstheme="majorBidi"/>
          <w:color w:val="222222"/>
          <w:sz w:val="28"/>
          <w:szCs w:val="28"/>
          <w:lang w:eastAsia="tr-TR"/>
        </w:rPr>
        <w:footnoteReference w:id="25"/>
      </w:r>
      <w:r w:rsidR="0014014E" w:rsidRPr="00A85A06">
        <w:rPr>
          <w:rFonts w:asciiTheme="majorBidi" w:eastAsia="Times New Roman" w:hAnsiTheme="majorBidi" w:cstheme="majorBidi"/>
          <w:color w:val="222222"/>
          <w:sz w:val="28"/>
          <w:szCs w:val="28"/>
          <w:lang w:eastAsia="tr-TR"/>
        </w:rPr>
        <w:t xml:space="preserve"> Bu konuda da </w:t>
      </w:r>
      <w:proofErr w:type="spellStart"/>
      <w:r w:rsidR="0014014E" w:rsidRPr="00A85A06">
        <w:rPr>
          <w:rFonts w:asciiTheme="majorBidi" w:eastAsia="Times New Roman" w:hAnsiTheme="majorBidi" w:cstheme="majorBidi"/>
          <w:color w:val="222222"/>
          <w:sz w:val="28"/>
          <w:szCs w:val="28"/>
          <w:lang w:eastAsia="tr-TR"/>
        </w:rPr>
        <w:t>İmameyn’in</w:t>
      </w:r>
      <w:proofErr w:type="spellEnd"/>
      <w:r w:rsidR="0014014E" w:rsidRPr="00A85A06">
        <w:rPr>
          <w:rFonts w:asciiTheme="majorBidi" w:eastAsia="Times New Roman" w:hAnsiTheme="majorBidi" w:cstheme="majorBidi"/>
          <w:color w:val="222222"/>
          <w:sz w:val="28"/>
          <w:szCs w:val="28"/>
          <w:lang w:eastAsia="tr-TR"/>
        </w:rPr>
        <w:t xml:space="preserve"> görüşü ağırlık kazanmıştır.</w:t>
      </w:r>
      <w:r w:rsidR="003109E2" w:rsidRPr="00A85A06">
        <w:rPr>
          <w:rStyle w:val="DipnotBavurusu"/>
          <w:rFonts w:asciiTheme="majorBidi" w:eastAsia="Times New Roman" w:hAnsiTheme="majorBidi" w:cstheme="majorBidi"/>
          <w:color w:val="222222"/>
          <w:sz w:val="28"/>
          <w:szCs w:val="28"/>
          <w:lang w:eastAsia="tr-TR"/>
        </w:rPr>
        <w:footnoteReference w:id="26"/>
      </w:r>
    </w:p>
    <w:p w14:paraId="7B15F7B1"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4CC3BF6" w14:textId="4CD2D7CA"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B</w:t>
      </w:r>
      <w:r w:rsidR="00FA661D" w:rsidRPr="00A85A06">
        <w:rPr>
          <w:rFonts w:asciiTheme="majorBidi" w:eastAsia="Times New Roman" w:hAnsiTheme="majorBidi" w:cstheme="majorBidi"/>
          <w:color w:val="222222"/>
          <w:sz w:val="28"/>
          <w:szCs w:val="28"/>
          <w:lang w:eastAsia="tr-TR"/>
        </w:rPr>
        <w:t>elirtilen</w:t>
      </w:r>
      <w:r w:rsidRPr="00A85A06">
        <w:rPr>
          <w:rFonts w:asciiTheme="majorBidi" w:eastAsia="Times New Roman" w:hAnsiTheme="majorBidi" w:cstheme="majorBidi"/>
          <w:color w:val="222222"/>
          <w:sz w:val="28"/>
          <w:szCs w:val="28"/>
          <w:lang w:eastAsia="tr-TR"/>
        </w:rPr>
        <w:t xml:space="preserve"> vakitlerdeki her namazın farzını kılıp selam verdikten sonra</w:t>
      </w:r>
      <w:r w:rsidR="00DA1966" w:rsidRPr="00A85A06">
        <w:rPr>
          <w:rFonts w:asciiTheme="majorBidi" w:eastAsia="Times New Roman" w:hAnsiTheme="majorBidi" w:cstheme="majorBidi"/>
          <w:color w:val="222222"/>
          <w:sz w:val="28"/>
          <w:szCs w:val="28"/>
          <w:lang w:eastAsia="tr-TR"/>
        </w:rPr>
        <w:t xml:space="preserve">, sehiv secdesi dışında, araya başka bir söz ya da fiil sokulmaksızın </w:t>
      </w:r>
      <w:r w:rsidRPr="00A85A06">
        <w:rPr>
          <w:rFonts w:asciiTheme="majorBidi" w:eastAsia="Times New Roman" w:hAnsiTheme="majorBidi" w:cstheme="majorBidi"/>
          <w:color w:val="222222"/>
          <w:sz w:val="28"/>
          <w:szCs w:val="28"/>
          <w:lang w:eastAsia="tr-TR"/>
        </w:rPr>
        <w:t>bir kez tekbir getirilir.</w:t>
      </w:r>
      <w:r w:rsidR="00DA1966" w:rsidRPr="00A85A06">
        <w:rPr>
          <w:rFonts w:asciiTheme="majorBidi" w:eastAsia="Times New Roman" w:hAnsiTheme="majorBidi" w:cstheme="majorBidi"/>
          <w:color w:val="222222"/>
          <w:sz w:val="28"/>
          <w:szCs w:val="28"/>
          <w:lang w:eastAsia="tr-TR"/>
        </w:rPr>
        <w:t xml:space="preserve"> </w:t>
      </w:r>
      <w:r w:rsidR="00112888" w:rsidRPr="00A85A06">
        <w:rPr>
          <w:rFonts w:asciiTheme="majorBidi" w:eastAsia="Times New Roman" w:hAnsiTheme="majorBidi" w:cstheme="majorBidi"/>
          <w:color w:val="222222"/>
          <w:sz w:val="28"/>
          <w:szCs w:val="28"/>
          <w:lang w:eastAsia="tr-TR"/>
        </w:rPr>
        <w:t>Ancak,</w:t>
      </w:r>
      <w:r w:rsidR="00DA1966" w:rsidRPr="00A85A06">
        <w:rPr>
          <w:rFonts w:asciiTheme="majorBidi" w:eastAsia="Times New Roman" w:hAnsiTheme="majorBidi" w:cstheme="majorBidi"/>
          <w:color w:val="222222"/>
          <w:sz w:val="28"/>
          <w:szCs w:val="28"/>
          <w:lang w:eastAsia="tr-TR"/>
        </w:rPr>
        <w:t xml:space="preserve"> sehiv secdesi gerekiyorsa önce sehiv secdesi yapılır, sonra teşrik tekbiri okunur.</w:t>
      </w:r>
      <w:r w:rsidR="00B41E4A" w:rsidRPr="00A85A06">
        <w:rPr>
          <w:rFonts w:asciiTheme="majorBidi" w:eastAsia="Times New Roman" w:hAnsiTheme="majorBidi" w:cstheme="majorBidi"/>
          <w:color w:val="222222"/>
          <w:sz w:val="28"/>
          <w:szCs w:val="28"/>
          <w:lang w:eastAsia="tr-TR"/>
        </w:rPr>
        <w:t xml:space="preserve"> </w:t>
      </w:r>
      <w:r w:rsidR="005534E4" w:rsidRPr="00A85A06">
        <w:rPr>
          <w:rFonts w:asciiTheme="majorBidi" w:eastAsia="Times New Roman" w:hAnsiTheme="majorBidi" w:cstheme="majorBidi"/>
          <w:color w:val="222222"/>
          <w:sz w:val="28"/>
          <w:szCs w:val="28"/>
          <w:lang w:eastAsia="tr-TR"/>
        </w:rPr>
        <w:t xml:space="preserve">Hacılar ise </w:t>
      </w:r>
      <w:proofErr w:type="spellStart"/>
      <w:r w:rsidR="005534E4" w:rsidRPr="00A85A06">
        <w:rPr>
          <w:rFonts w:asciiTheme="majorBidi" w:eastAsia="Times New Roman" w:hAnsiTheme="majorBidi" w:cstheme="majorBidi"/>
          <w:color w:val="222222"/>
          <w:sz w:val="28"/>
          <w:szCs w:val="28"/>
          <w:lang w:eastAsia="tr-TR"/>
        </w:rPr>
        <w:t>t</w:t>
      </w:r>
      <w:r w:rsidR="00805503" w:rsidRPr="00A85A06">
        <w:rPr>
          <w:rFonts w:asciiTheme="majorBidi" w:eastAsia="Times New Roman" w:hAnsiTheme="majorBidi" w:cstheme="majorBidi"/>
          <w:color w:val="222222"/>
          <w:sz w:val="28"/>
          <w:szCs w:val="28"/>
          <w:lang w:eastAsia="tr-TR"/>
        </w:rPr>
        <w:t>elbiye</w:t>
      </w:r>
      <w:r w:rsidR="005534E4" w:rsidRPr="00A85A06">
        <w:rPr>
          <w:rFonts w:asciiTheme="majorBidi" w:eastAsia="Times New Roman" w:hAnsiTheme="majorBidi" w:cstheme="majorBidi"/>
          <w:color w:val="222222"/>
          <w:sz w:val="28"/>
          <w:szCs w:val="28"/>
          <w:lang w:eastAsia="tr-TR"/>
        </w:rPr>
        <w:t>’yi</w:t>
      </w:r>
      <w:proofErr w:type="spellEnd"/>
      <w:r w:rsidR="00805503" w:rsidRPr="00A85A06">
        <w:rPr>
          <w:rFonts w:asciiTheme="majorBidi" w:eastAsia="Times New Roman" w:hAnsiTheme="majorBidi" w:cstheme="majorBidi"/>
          <w:color w:val="222222"/>
          <w:sz w:val="28"/>
          <w:szCs w:val="28"/>
          <w:lang w:eastAsia="tr-TR"/>
        </w:rPr>
        <w:t xml:space="preserve"> teşrik tekbirinden sonra geti</w:t>
      </w:r>
      <w:r w:rsidR="005534E4" w:rsidRPr="00A85A06">
        <w:rPr>
          <w:rFonts w:asciiTheme="majorBidi" w:eastAsia="Times New Roman" w:hAnsiTheme="majorBidi" w:cstheme="majorBidi"/>
          <w:color w:val="222222"/>
          <w:sz w:val="28"/>
          <w:szCs w:val="28"/>
          <w:lang w:eastAsia="tr-TR"/>
        </w:rPr>
        <w:t>rirler</w:t>
      </w:r>
      <w:r w:rsidR="00805503" w:rsidRPr="00A85A06">
        <w:rPr>
          <w:rFonts w:asciiTheme="majorBidi" w:eastAsia="Times New Roman" w:hAnsiTheme="majorBidi" w:cstheme="majorBidi"/>
          <w:color w:val="222222"/>
          <w:sz w:val="28"/>
          <w:szCs w:val="28"/>
          <w:lang w:eastAsia="tr-TR"/>
        </w:rPr>
        <w:t>.</w:t>
      </w:r>
      <w:r w:rsidR="009F4778" w:rsidRPr="00A85A06">
        <w:rPr>
          <w:rStyle w:val="DipnotBavurusu"/>
          <w:rFonts w:asciiTheme="majorBidi" w:eastAsia="Times New Roman" w:hAnsiTheme="majorBidi" w:cstheme="majorBidi"/>
          <w:color w:val="222222"/>
          <w:sz w:val="28"/>
          <w:szCs w:val="28"/>
          <w:lang w:eastAsia="tr-TR"/>
        </w:rPr>
        <w:footnoteReference w:id="27"/>
      </w:r>
    </w:p>
    <w:p w14:paraId="54E18601"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D48281D" w14:textId="078EA045" w:rsidR="00B86088" w:rsidRPr="00A85A06" w:rsidRDefault="005534E4"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Teşrik tekbiri, namazın hususiyetlerinden bir ibadet olarak meşru kılınmıştır. Bu yüzden namazın hemen sonunda getirilir ve namazın hürmetini ortadan kaldıran (namazı kesen) hareket ve fiiller, tekbirin de okunmasına </w:t>
      </w:r>
      <w:proofErr w:type="gramStart"/>
      <w:r w:rsidRPr="00A85A06">
        <w:rPr>
          <w:rFonts w:asciiTheme="majorBidi" w:eastAsia="Times New Roman" w:hAnsiTheme="majorBidi" w:cstheme="majorBidi"/>
          <w:color w:val="222222"/>
          <w:sz w:val="28"/>
          <w:szCs w:val="28"/>
          <w:lang w:eastAsia="tr-TR"/>
        </w:rPr>
        <w:t>mani</w:t>
      </w:r>
      <w:proofErr w:type="gramEnd"/>
      <w:r w:rsidRPr="00A85A06">
        <w:rPr>
          <w:rFonts w:asciiTheme="majorBidi" w:eastAsia="Times New Roman" w:hAnsiTheme="majorBidi" w:cstheme="majorBidi"/>
          <w:color w:val="222222"/>
          <w:sz w:val="28"/>
          <w:szCs w:val="28"/>
          <w:lang w:eastAsia="tr-TR"/>
        </w:rPr>
        <w:t xml:space="preserve"> olur. Aynı nedenle t</w:t>
      </w:r>
      <w:r w:rsidR="00FA661D" w:rsidRPr="00A85A06">
        <w:rPr>
          <w:rFonts w:asciiTheme="majorBidi" w:eastAsia="Times New Roman" w:hAnsiTheme="majorBidi" w:cstheme="majorBidi"/>
          <w:color w:val="222222"/>
          <w:sz w:val="28"/>
          <w:szCs w:val="28"/>
          <w:lang w:eastAsia="tr-TR"/>
        </w:rPr>
        <w:t xml:space="preserve">eşrik tekbirlerinin </w:t>
      </w:r>
      <w:r w:rsidR="00767B81" w:rsidRPr="00A85A06">
        <w:rPr>
          <w:rFonts w:asciiTheme="majorBidi" w:eastAsia="Times New Roman" w:hAnsiTheme="majorBidi" w:cstheme="majorBidi"/>
          <w:color w:val="222222"/>
          <w:sz w:val="28"/>
          <w:szCs w:val="28"/>
          <w:lang w:eastAsia="tr-TR"/>
        </w:rPr>
        <w:t xml:space="preserve">namaz sonundaki </w:t>
      </w:r>
      <w:r w:rsidR="00FA661D" w:rsidRPr="00A85A06">
        <w:rPr>
          <w:rFonts w:asciiTheme="majorBidi" w:eastAsia="Times New Roman" w:hAnsiTheme="majorBidi" w:cstheme="majorBidi"/>
          <w:color w:val="222222"/>
          <w:sz w:val="28"/>
          <w:szCs w:val="28"/>
          <w:lang w:eastAsia="tr-TR"/>
        </w:rPr>
        <w:t xml:space="preserve">selama muttasıl (bitişik) olması gerekir. </w:t>
      </w:r>
      <w:r w:rsidRPr="00A85A06">
        <w:rPr>
          <w:rFonts w:asciiTheme="majorBidi" w:eastAsia="Times New Roman" w:hAnsiTheme="majorBidi" w:cstheme="majorBidi"/>
          <w:color w:val="222222"/>
          <w:sz w:val="28"/>
          <w:szCs w:val="28"/>
          <w:lang w:eastAsia="tr-TR"/>
        </w:rPr>
        <w:t xml:space="preserve">Ancak tekbir, namazın fiillerinden değildir. </w:t>
      </w:r>
      <w:r w:rsidR="00FA661D" w:rsidRPr="00A85A06">
        <w:rPr>
          <w:rFonts w:asciiTheme="majorBidi" w:eastAsia="Times New Roman" w:hAnsiTheme="majorBidi" w:cstheme="majorBidi"/>
          <w:color w:val="222222"/>
          <w:sz w:val="28"/>
          <w:szCs w:val="28"/>
          <w:lang w:eastAsia="tr-TR"/>
        </w:rPr>
        <w:t xml:space="preserve">Selamdan sonra </w:t>
      </w:r>
      <w:r w:rsidR="00FA661D" w:rsidRPr="00A85A06">
        <w:rPr>
          <w:rFonts w:asciiTheme="majorBidi" w:eastAsia="Times New Roman" w:hAnsiTheme="majorBidi" w:cstheme="majorBidi"/>
          <w:color w:val="222222"/>
          <w:sz w:val="28"/>
          <w:szCs w:val="28"/>
          <w:u w:val="single"/>
          <w:lang w:eastAsia="tr-TR"/>
        </w:rPr>
        <w:t>kasten</w:t>
      </w:r>
      <w:r w:rsidR="007949A0" w:rsidRPr="00A85A06">
        <w:rPr>
          <w:rFonts w:asciiTheme="majorBidi" w:eastAsia="Times New Roman" w:hAnsiTheme="majorBidi" w:cstheme="majorBidi"/>
          <w:color w:val="222222"/>
          <w:sz w:val="28"/>
          <w:szCs w:val="28"/>
          <w:u w:val="single"/>
          <w:lang w:eastAsia="tr-TR"/>
        </w:rPr>
        <w:t xml:space="preserve"> konuşma, </w:t>
      </w:r>
      <w:r w:rsidR="003E6328" w:rsidRPr="00A85A06">
        <w:rPr>
          <w:rFonts w:asciiTheme="majorBidi" w:eastAsia="Times New Roman" w:hAnsiTheme="majorBidi" w:cstheme="majorBidi"/>
          <w:color w:val="222222"/>
          <w:sz w:val="28"/>
          <w:szCs w:val="28"/>
          <w:u w:val="single"/>
          <w:lang w:eastAsia="tr-TR"/>
        </w:rPr>
        <w:t xml:space="preserve">abdesti bozma, </w:t>
      </w:r>
      <w:r w:rsidR="007949A0" w:rsidRPr="00A85A06">
        <w:rPr>
          <w:rFonts w:asciiTheme="majorBidi" w:eastAsia="Times New Roman" w:hAnsiTheme="majorBidi" w:cstheme="majorBidi"/>
          <w:color w:val="222222"/>
          <w:sz w:val="28"/>
          <w:szCs w:val="28"/>
          <w:u w:val="single"/>
          <w:lang w:eastAsia="tr-TR"/>
        </w:rPr>
        <w:t xml:space="preserve">safı bozma </w:t>
      </w:r>
      <w:r w:rsidR="003E6328" w:rsidRPr="00A85A06">
        <w:rPr>
          <w:rFonts w:asciiTheme="majorBidi" w:eastAsia="Times New Roman" w:hAnsiTheme="majorBidi" w:cstheme="majorBidi"/>
          <w:color w:val="222222"/>
          <w:sz w:val="28"/>
          <w:szCs w:val="28"/>
          <w:u w:val="single"/>
          <w:lang w:eastAsia="tr-TR"/>
        </w:rPr>
        <w:t xml:space="preserve">veya mescitten çıkma </w:t>
      </w:r>
      <w:r w:rsidR="007949A0" w:rsidRPr="00A85A06">
        <w:rPr>
          <w:rFonts w:asciiTheme="majorBidi" w:eastAsia="Times New Roman" w:hAnsiTheme="majorBidi" w:cstheme="majorBidi"/>
          <w:color w:val="222222"/>
          <w:sz w:val="28"/>
          <w:szCs w:val="28"/>
          <w:u w:val="single"/>
          <w:lang w:eastAsia="tr-TR"/>
        </w:rPr>
        <w:t xml:space="preserve">gibi </w:t>
      </w:r>
      <w:r w:rsidR="00A23B4E" w:rsidRPr="00A85A06">
        <w:rPr>
          <w:rFonts w:asciiTheme="majorBidi" w:eastAsia="Times New Roman" w:hAnsiTheme="majorBidi" w:cstheme="majorBidi"/>
          <w:color w:val="222222"/>
          <w:sz w:val="28"/>
          <w:szCs w:val="28"/>
          <w:u w:val="single"/>
          <w:lang w:eastAsia="tr-TR"/>
        </w:rPr>
        <w:t>namaza devam edebilmeyi</w:t>
      </w:r>
      <w:r w:rsidR="00C328A8" w:rsidRPr="00A85A06">
        <w:rPr>
          <w:rFonts w:asciiTheme="majorBidi" w:eastAsia="Times New Roman" w:hAnsiTheme="majorBidi" w:cstheme="majorBidi"/>
          <w:color w:val="222222"/>
          <w:sz w:val="28"/>
          <w:szCs w:val="28"/>
          <w:u w:val="single"/>
          <w:lang w:eastAsia="tr-TR"/>
        </w:rPr>
        <w:t xml:space="preserve"> (yeni bir şey bina etme imkanını)</w:t>
      </w:r>
      <w:r w:rsidR="00A23B4E" w:rsidRPr="00A85A06">
        <w:rPr>
          <w:rFonts w:asciiTheme="majorBidi" w:eastAsia="Times New Roman" w:hAnsiTheme="majorBidi" w:cstheme="majorBidi"/>
          <w:color w:val="222222"/>
          <w:sz w:val="28"/>
          <w:szCs w:val="28"/>
          <w:u w:val="single"/>
          <w:lang w:eastAsia="tr-TR"/>
        </w:rPr>
        <w:t xml:space="preserve"> ortadan kaldıran (</w:t>
      </w:r>
      <w:r w:rsidR="007949A0" w:rsidRPr="00A85A06">
        <w:rPr>
          <w:rFonts w:asciiTheme="majorBidi" w:eastAsia="Times New Roman" w:hAnsiTheme="majorBidi" w:cstheme="majorBidi"/>
          <w:color w:val="222222"/>
          <w:sz w:val="28"/>
          <w:szCs w:val="28"/>
          <w:u w:val="single"/>
          <w:lang w:eastAsia="tr-TR"/>
        </w:rPr>
        <w:t>namazı kesen</w:t>
      </w:r>
      <w:r w:rsidR="00A23B4E" w:rsidRPr="00A85A06">
        <w:rPr>
          <w:rFonts w:asciiTheme="majorBidi" w:eastAsia="Times New Roman" w:hAnsiTheme="majorBidi" w:cstheme="majorBidi"/>
          <w:color w:val="222222"/>
          <w:sz w:val="28"/>
          <w:szCs w:val="28"/>
          <w:u w:val="single"/>
          <w:lang w:eastAsia="tr-TR"/>
        </w:rPr>
        <w:t>)</w:t>
      </w:r>
      <w:r w:rsidR="007949A0" w:rsidRPr="00A85A06">
        <w:rPr>
          <w:rFonts w:asciiTheme="majorBidi" w:eastAsia="Times New Roman" w:hAnsiTheme="majorBidi" w:cstheme="majorBidi"/>
          <w:color w:val="222222"/>
          <w:sz w:val="28"/>
          <w:szCs w:val="28"/>
          <w:lang w:eastAsia="tr-TR"/>
        </w:rPr>
        <w:t xml:space="preserve"> eylemlerden sonra</w:t>
      </w:r>
      <w:r w:rsidR="00FA661D" w:rsidRPr="00A85A06">
        <w:rPr>
          <w:rFonts w:asciiTheme="majorBidi" w:eastAsia="Times New Roman" w:hAnsiTheme="majorBidi" w:cstheme="majorBidi"/>
          <w:color w:val="222222"/>
          <w:sz w:val="28"/>
          <w:szCs w:val="28"/>
          <w:lang w:eastAsia="tr-TR"/>
        </w:rPr>
        <w:t xml:space="preserve"> </w:t>
      </w:r>
      <w:r w:rsidR="007949A0" w:rsidRPr="00A85A06">
        <w:rPr>
          <w:rFonts w:asciiTheme="majorBidi" w:eastAsia="Times New Roman" w:hAnsiTheme="majorBidi" w:cstheme="majorBidi"/>
          <w:color w:val="222222"/>
          <w:sz w:val="28"/>
          <w:szCs w:val="28"/>
          <w:lang w:eastAsia="tr-TR"/>
        </w:rPr>
        <w:t xml:space="preserve">artık </w:t>
      </w:r>
      <w:r w:rsidR="007949A0" w:rsidRPr="00A85A06">
        <w:rPr>
          <w:rFonts w:asciiTheme="majorBidi" w:eastAsia="Times New Roman" w:hAnsiTheme="majorBidi" w:cstheme="majorBidi"/>
          <w:color w:val="222222"/>
          <w:sz w:val="28"/>
          <w:szCs w:val="28"/>
          <w:lang w:eastAsia="tr-TR"/>
        </w:rPr>
        <w:lastRenderedPageBreak/>
        <w:t>teşrik tekbiri getirilmez</w:t>
      </w:r>
      <w:r w:rsidR="00C328A8" w:rsidRPr="00A85A06">
        <w:rPr>
          <w:rFonts w:asciiTheme="majorBidi" w:eastAsia="Times New Roman" w:hAnsiTheme="majorBidi" w:cstheme="majorBidi"/>
          <w:color w:val="222222"/>
          <w:sz w:val="28"/>
          <w:szCs w:val="28"/>
          <w:lang w:eastAsia="tr-TR"/>
        </w:rPr>
        <w:t>.</w:t>
      </w:r>
      <w:r w:rsidR="00177638" w:rsidRPr="00A85A06">
        <w:rPr>
          <w:rFonts w:asciiTheme="majorBidi" w:eastAsia="Times New Roman" w:hAnsiTheme="majorBidi" w:cstheme="majorBidi"/>
          <w:color w:val="222222"/>
          <w:sz w:val="28"/>
          <w:szCs w:val="28"/>
          <w:lang w:eastAsia="tr-TR"/>
        </w:rPr>
        <w:t xml:space="preserve"> </w:t>
      </w:r>
      <w:r w:rsidR="00C328A8" w:rsidRPr="00A85A06">
        <w:rPr>
          <w:rFonts w:asciiTheme="majorBidi" w:eastAsia="Times New Roman" w:hAnsiTheme="majorBidi" w:cstheme="majorBidi"/>
          <w:color w:val="222222"/>
          <w:sz w:val="28"/>
          <w:szCs w:val="28"/>
          <w:lang w:eastAsia="tr-TR"/>
        </w:rPr>
        <w:t>B</w:t>
      </w:r>
      <w:r w:rsidR="00177638" w:rsidRPr="00A85A06">
        <w:rPr>
          <w:rFonts w:asciiTheme="majorBidi" w:eastAsia="Times New Roman" w:hAnsiTheme="majorBidi" w:cstheme="majorBidi"/>
          <w:color w:val="222222"/>
          <w:sz w:val="28"/>
          <w:szCs w:val="28"/>
          <w:lang w:eastAsia="tr-TR"/>
        </w:rPr>
        <w:t>u durumda</w:t>
      </w:r>
      <w:r w:rsidR="00FA661D" w:rsidRPr="00A85A06">
        <w:rPr>
          <w:rFonts w:asciiTheme="majorBidi" w:eastAsia="Times New Roman" w:hAnsiTheme="majorBidi" w:cstheme="majorBidi"/>
          <w:color w:val="222222"/>
          <w:sz w:val="28"/>
          <w:szCs w:val="28"/>
          <w:lang w:eastAsia="tr-TR"/>
        </w:rPr>
        <w:t xml:space="preserve"> teşrik tekbiri sakıt olur</w:t>
      </w:r>
      <w:r w:rsidR="00C328A8" w:rsidRPr="00A85A06">
        <w:rPr>
          <w:rFonts w:asciiTheme="majorBidi" w:eastAsia="Times New Roman" w:hAnsiTheme="majorBidi" w:cstheme="majorBidi"/>
          <w:color w:val="222222"/>
          <w:sz w:val="28"/>
          <w:szCs w:val="28"/>
          <w:lang w:eastAsia="tr-TR"/>
        </w:rPr>
        <w:t>,</w:t>
      </w:r>
      <w:r w:rsidR="003E6328" w:rsidRPr="00A85A06">
        <w:rPr>
          <w:rFonts w:asciiTheme="majorBidi" w:eastAsia="Times New Roman" w:hAnsiTheme="majorBidi" w:cstheme="majorBidi"/>
          <w:color w:val="222222"/>
          <w:sz w:val="28"/>
          <w:szCs w:val="28"/>
          <w:lang w:eastAsia="tr-TR"/>
        </w:rPr>
        <w:t xml:space="preserve"> ancak kasten yapıldığı için </w:t>
      </w:r>
      <w:r w:rsidR="00FA661D" w:rsidRPr="00A85A06">
        <w:rPr>
          <w:rFonts w:asciiTheme="majorBidi" w:eastAsia="Times New Roman" w:hAnsiTheme="majorBidi" w:cstheme="majorBidi"/>
          <w:color w:val="222222"/>
          <w:sz w:val="28"/>
          <w:szCs w:val="28"/>
          <w:lang w:eastAsia="tr-TR"/>
        </w:rPr>
        <w:t>günah işlenmiş olur</w:t>
      </w:r>
      <w:r w:rsidR="007949A0" w:rsidRPr="00A85A06">
        <w:rPr>
          <w:rFonts w:asciiTheme="majorBidi" w:eastAsia="Times New Roman" w:hAnsiTheme="majorBidi" w:cstheme="majorBidi"/>
          <w:color w:val="222222"/>
          <w:sz w:val="28"/>
          <w:szCs w:val="28"/>
          <w:lang w:eastAsia="tr-TR"/>
        </w:rPr>
        <w:t xml:space="preserve">. </w:t>
      </w:r>
      <w:r w:rsidR="003E6328" w:rsidRPr="00A85A06">
        <w:rPr>
          <w:rFonts w:asciiTheme="majorBidi" w:eastAsia="Times New Roman" w:hAnsiTheme="majorBidi" w:cstheme="majorBidi"/>
          <w:color w:val="222222"/>
          <w:sz w:val="28"/>
          <w:szCs w:val="28"/>
          <w:lang w:eastAsia="tr-TR"/>
        </w:rPr>
        <w:t>Selamdan sonra benzer (namazı kesen</w:t>
      </w:r>
      <w:r w:rsidR="00177638" w:rsidRPr="00A85A06">
        <w:rPr>
          <w:rFonts w:asciiTheme="majorBidi" w:eastAsia="Times New Roman" w:hAnsiTheme="majorBidi" w:cstheme="majorBidi"/>
          <w:color w:val="222222"/>
          <w:sz w:val="28"/>
          <w:szCs w:val="28"/>
          <w:lang w:eastAsia="tr-TR"/>
        </w:rPr>
        <w:t>)</w:t>
      </w:r>
      <w:r w:rsidR="003E6328" w:rsidRPr="00A85A06">
        <w:rPr>
          <w:rFonts w:asciiTheme="majorBidi" w:eastAsia="Times New Roman" w:hAnsiTheme="majorBidi" w:cstheme="majorBidi"/>
          <w:color w:val="222222"/>
          <w:sz w:val="28"/>
          <w:szCs w:val="28"/>
          <w:lang w:eastAsia="tr-TR"/>
        </w:rPr>
        <w:t xml:space="preserve"> fiil</w:t>
      </w:r>
      <w:r w:rsidR="00B86088" w:rsidRPr="00A85A06">
        <w:rPr>
          <w:rFonts w:asciiTheme="majorBidi" w:eastAsia="Times New Roman" w:hAnsiTheme="majorBidi" w:cstheme="majorBidi"/>
          <w:color w:val="222222"/>
          <w:sz w:val="28"/>
          <w:szCs w:val="28"/>
          <w:lang w:eastAsia="tr-TR"/>
        </w:rPr>
        <w:t>l</w:t>
      </w:r>
      <w:r w:rsidR="003E6328" w:rsidRPr="00A85A06">
        <w:rPr>
          <w:rFonts w:asciiTheme="majorBidi" w:eastAsia="Times New Roman" w:hAnsiTheme="majorBidi" w:cstheme="majorBidi"/>
          <w:color w:val="222222"/>
          <w:sz w:val="28"/>
          <w:szCs w:val="28"/>
          <w:lang w:eastAsia="tr-TR"/>
        </w:rPr>
        <w:t xml:space="preserve">er, unutularak da yapılmış olsa, </w:t>
      </w:r>
      <w:r w:rsidR="00177638" w:rsidRPr="00A85A06">
        <w:rPr>
          <w:rFonts w:asciiTheme="majorBidi" w:eastAsia="Times New Roman" w:hAnsiTheme="majorBidi" w:cstheme="majorBidi"/>
          <w:color w:val="222222"/>
          <w:sz w:val="28"/>
          <w:szCs w:val="28"/>
          <w:lang w:eastAsia="tr-TR"/>
        </w:rPr>
        <w:t xml:space="preserve">yine </w:t>
      </w:r>
      <w:r w:rsidR="003E6328" w:rsidRPr="00A85A06">
        <w:rPr>
          <w:rFonts w:asciiTheme="majorBidi" w:eastAsia="Times New Roman" w:hAnsiTheme="majorBidi" w:cstheme="majorBidi"/>
          <w:color w:val="222222"/>
          <w:sz w:val="28"/>
          <w:szCs w:val="28"/>
          <w:lang w:eastAsia="tr-TR"/>
        </w:rPr>
        <w:t>teşrik tekbiri okunmaz. Bir kimse, selamdan sonra sıkıştığı için abdestini kaçırırsa, bu durumda isterse, hemen o halde -abdestsiz olarak- teşrik tekbirini okuyabileceği gibi, yeni</w:t>
      </w:r>
      <w:r w:rsidR="00177638" w:rsidRPr="00A85A06">
        <w:rPr>
          <w:rFonts w:asciiTheme="majorBidi" w:eastAsia="Times New Roman" w:hAnsiTheme="majorBidi" w:cstheme="majorBidi"/>
          <w:color w:val="222222"/>
          <w:sz w:val="28"/>
          <w:szCs w:val="28"/>
          <w:lang w:eastAsia="tr-TR"/>
        </w:rPr>
        <w:t>den</w:t>
      </w:r>
      <w:r w:rsidR="003E6328" w:rsidRPr="00A85A06">
        <w:rPr>
          <w:rFonts w:asciiTheme="majorBidi" w:eastAsia="Times New Roman" w:hAnsiTheme="majorBidi" w:cstheme="majorBidi"/>
          <w:color w:val="222222"/>
          <w:sz w:val="28"/>
          <w:szCs w:val="28"/>
          <w:lang w:eastAsia="tr-TR"/>
        </w:rPr>
        <w:t xml:space="preserve"> abdest aldıktan sonra da teşrik tekbirini okuyabilir.</w:t>
      </w:r>
      <w:r w:rsidR="00177638" w:rsidRPr="00A85A06">
        <w:rPr>
          <w:rFonts w:asciiTheme="majorBidi" w:eastAsia="Times New Roman" w:hAnsiTheme="majorBidi" w:cstheme="majorBidi"/>
          <w:color w:val="222222"/>
          <w:sz w:val="28"/>
          <w:szCs w:val="28"/>
          <w:lang w:eastAsia="tr-TR"/>
        </w:rPr>
        <w:t xml:space="preserve"> </w:t>
      </w:r>
      <w:r w:rsidR="00805503" w:rsidRPr="00A85A06">
        <w:rPr>
          <w:rFonts w:asciiTheme="majorBidi" w:eastAsia="Times New Roman" w:hAnsiTheme="majorBidi" w:cstheme="majorBidi"/>
          <w:color w:val="222222"/>
          <w:sz w:val="28"/>
          <w:szCs w:val="28"/>
          <w:lang w:eastAsia="tr-TR"/>
        </w:rPr>
        <w:t xml:space="preserve">Zira tekbir, bir zikir olduğu için, abdestsiz okumak da caizdir. </w:t>
      </w:r>
      <w:r w:rsidRPr="00A85A06">
        <w:rPr>
          <w:rFonts w:asciiTheme="majorBidi" w:eastAsia="Times New Roman" w:hAnsiTheme="majorBidi" w:cstheme="majorBidi"/>
          <w:color w:val="222222"/>
          <w:sz w:val="28"/>
          <w:szCs w:val="28"/>
          <w:lang w:eastAsia="tr-TR"/>
        </w:rPr>
        <w:t>Ancak Allah Teâlâ’yı a</w:t>
      </w:r>
      <w:r w:rsidR="00805503" w:rsidRPr="00A85A06">
        <w:rPr>
          <w:rFonts w:asciiTheme="majorBidi" w:eastAsia="Times New Roman" w:hAnsiTheme="majorBidi" w:cstheme="majorBidi"/>
          <w:color w:val="222222"/>
          <w:sz w:val="28"/>
          <w:szCs w:val="28"/>
          <w:lang w:eastAsia="tr-TR"/>
        </w:rPr>
        <w:t xml:space="preserve">bdest </w:t>
      </w:r>
      <w:r w:rsidRPr="00A85A06">
        <w:rPr>
          <w:rFonts w:asciiTheme="majorBidi" w:eastAsia="Times New Roman" w:hAnsiTheme="majorBidi" w:cstheme="majorBidi"/>
          <w:color w:val="222222"/>
          <w:sz w:val="28"/>
          <w:szCs w:val="28"/>
          <w:lang w:eastAsia="tr-TR"/>
        </w:rPr>
        <w:t>olarak zikretmek</w:t>
      </w:r>
      <w:r w:rsidR="00805503" w:rsidRPr="00A85A06">
        <w:rPr>
          <w:rFonts w:asciiTheme="majorBidi" w:eastAsia="Times New Roman" w:hAnsiTheme="majorBidi" w:cstheme="majorBidi"/>
          <w:color w:val="222222"/>
          <w:sz w:val="28"/>
          <w:szCs w:val="28"/>
          <w:lang w:eastAsia="tr-TR"/>
        </w:rPr>
        <w:t xml:space="preserve"> daha faziletli</w:t>
      </w:r>
      <w:r w:rsidRPr="00A85A06">
        <w:rPr>
          <w:rFonts w:asciiTheme="majorBidi" w:eastAsia="Times New Roman" w:hAnsiTheme="majorBidi" w:cstheme="majorBidi"/>
          <w:color w:val="222222"/>
          <w:sz w:val="28"/>
          <w:szCs w:val="28"/>
          <w:lang w:eastAsia="tr-TR"/>
        </w:rPr>
        <w:t>dir</w:t>
      </w:r>
      <w:r w:rsidR="00805503" w:rsidRPr="00A85A06">
        <w:rPr>
          <w:rFonts w:asciiTheme="majorBidi" w:eastAsia="Times New Roman" w:hAnsiTheme="majorBidi" w:cstheme="majorBidi"/>
          <w:color w:val="222222"/>
          <w:sz w:val="28"/>
          <w:szCs w:val="28"/>
          <w:lang w:eastAsia="tr-TR"/>
        </w:rPr>
        <w:t xml:space="preserve">. </w:t>
      </w:r>
      <w:r w:rsidR="00177638" w:rsidRPr="00A85A06">
        <w:rPr>
          <w:rFonts w:asciiTheme="majorBidi" w:eastAsia="Times New Roman" w:hAnsiTheme="majorBidi" w:cstheme="majorBidi"/>
          <w:color w:val="222222"/>
          <w:sz w:val="28"/>
          <w:szCs w:val="28"/>
          <w:lang w:eastAsia="tr-TR"/>
        </w:rPr>
        <w:t>Teşrik tekbirlerini imam terk</w:t>
      </w:r>
      <w:r w:rsidR="00B86088" w:rsidRPr="00A85A06">
        <w:rPr>
          <w:rFonts w:asciiTheme="majorBidi" w:eastAsia="Times New Roman" w:hAnsiTheme="majorBidi" w:cstheme="majorBidi"/>
          <w:color w:val="222222"/>
          <w:sz w:val="28"/>
          <w:szCs w:val="28"/>
          <w:lang w:eastAsia="tr-TR"/>
        </w:rPr>
        <w:t xml:space="preserve"> </w:t>
      </w:r>
      <w:r w:rsidR="00177638" w:rsidRPr="00A85A06">
        <w:rPr>
          <w:rFonts w:asciiTheme="majorBidi" w:eastAsia="Times New Roman" w:hAnsiTheme="majorBidi" w:cstheme="majorBidi"/>
          <w:color w:val="222222"/>
          <w:sz w:val="28"/>
          <w:szCs w:val="28"/>
          <w:lang w:eastAsia="tr-TR"/>
        </w:rPr>
        <w:t>etse de cemaat terk</w:t>
      </w:r>
      <w:r w:rsidR="00AB039F" w:rsidRPr="00A85A06">
        <w:rPr>
          <w:rFonts w:asciiTheme="majorBidi" w:eastAsia="Times New Roman" w:hAnsiTheme="majorBidi" w:cstheme="majorBidi"/>
          <w:color w:val="222222"/>
          <w:sz w:val="28"/>
          <w:szCs w:val="28"/>
          <w:lang w:eastAsia="tr-TR"/>
        </w:rPr>
        <w:t xml:space="preserve"> </w:t>
      </w:r>
      <w:r w:rsidR="00177638" w:rsidRPr="00A85A06">
        <w:rPr>
          <w:rFonts w:asciiTheme="majorBidi" w:eastAsia="Times New Roman" w:hAnsiTheme="majorBidi" w:cstheme="majorBidi"/>
          <w:color w:val="222222"/>
          <w:sz w:val="28"/>
          <w:szCs w:val="28"/>
          <w:lang w:eastAsia="tr-TR"/>
        </w:rPr>
        <w:t xml:space="preserve">etmez. Ancak imam, </w:t>
      </w:r>
      <w:r w:rsidR="0087715D" w:rsidRPr="00A85A06">
        <w:rPr>
          <w:rFonts w:asciiTheme="majorBidi" w:eastAsia="Times New Roman" w:hAnsiTheme="majorBidi" w:cstheme="majorBidi"/>
          <w:color w:val="222222"/>
          <w:sz w:val="28"/>
          <w:szCs w:val="28"/>
          <w:lang w:eastAsia="tr-TR"/>
        </w:rPr>
        <w:t xml:space="preserve">namaza yeni bir şey bina etme imkanını ortadan kaldıran </w:t>
      </w:r>
      <w:r w:rsidR="000070AA" w:rsidRPr="00A85A06">
        <w:rPr>
          <w:rFonts w:asciiTheme="majorBidi" w:eastAsia="Times New Roman" w:hAnsiTheme="majorBidi" w:cstheme="majorBidi"/>
          <w:color w:val="222222"/>
          <w:sz w:val="28"/>
          <w:szCs w:val="28"/>
          <w:lang w:eastAsia="tr-TR"/>
        </w:rPr>
        <w:t xml:space="preserve">(namazı kesen) </w:t>
      </w:r>
      <w:r w:rsidR="0087715D" w:rsidRPr="00A85A06">
        <w:rPr>
          <w:rFonts w:asciiTheme="majorBidi" w:eastAsia="Times New Roman" w:hAnsiTheme="majorBidi" w:cstheme="majorBidi"/>
          <w:color w:val="222222"/>
          <w:sz w:val="28"/>
          <w:szCs w:val="28"/>
          <w:lang w:eastAsia="tr-TR"/>
        </w:rPr>
        <w:t xml:space="preserve">eylemlerden </w:t>
      </w:r>
      <w:r w:rsidR="000070AA" w:rsidRPr="00A85A06">
        <w:rPr>
          <w:rFonts w:asciiTheme="majorBidi" w:eastAsia="Times New Roman" w:hAnsiTheme="majorBidi" w:cstheme="majorBidi"/>
          <w:color w:val="222222"/>
          <w:sz w:val="28"/>
          <w:szCs w:val="28"/>
          <w:lang w:eastAsia="tr-TR"/>
        </w:rPr>
        <w:t>birini yaparsa, bu durumda</w:t>
      </w:r>
      <w:r w:rsidR="00177638" w:rsidRPr="00A85A06">
        <w:rPr>
          <w:rFonts w:asciiTheme="majorBidi" w:eastAsia="Times New Roman" w:hAnsiTheme="majorBidi" w:cstheme="majorBidi"/>
          <w:color w:val="222222"/>
          <w:sz w:val="28"/>
          <w:szCs w:val="28"/>
          <w:lang w:eastAsia="tr-TR"/>
        </w:rPr>
        <w:t xml:space="preserve"> artık cemaat de teşrik tekbirini okumaz.</w:t>
      </w:r>
      <w:r w:rsidR="003E6328" w:rsidRPr="00A85A06">
        <w:rPr>
          <w:rStyle w:val="DipnotBavurusu"/>
          <w:rFonts w:asciiTheme="majorBidi" w:eastAsia="Times New Roman" w:hAnsiTheme="majorBidi" w:cstheme="majorBidi"/>
          <w:color w:val="222222"/>
          <w:sz w:val="28"/>
          <w:szCs w:val="28"/>
          <w:lang w:eastAsia="tr-TR"/>
        </w:rPr>
        <w:footnoteReference w:id="28"/>
      </w:r>
      <w:r w:rsidR="003E6328" w:rsidRPr="00A85A06">
        <w:rPr>
          <w:rFonts w:asciiTheme="majorBidi" w:eastAsia="Times New Roman" w:hAnsiTheme="majorBidi" w:cstheme="majorBidi"/>
          <w:color w:val="222222"/>
          <w:sz w:val="28"/>
          <w:szCs w:val="28"/>
          <w:lang w:eastAsia="tr-TR"/>
        </w:rPr>
        <w:t xml:space="preserve"> </w:t>
      </w:r>
    </w:p>
    <w:p w14:paraId="009E2E6D" w14:textId="77777777" w:rsidR="00B86088" w:rsidRPr="00A85A06" w:rsidRDefault="00B86088"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ADEBEFC" w14:textId="102365BA" w:rsidR="007949A0" w:rsidRPr="00A85A06" w:rsidRDefault="00B86088"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Bunun yanında, teşrik günlerinde herhangi bir namaz kaçırılmışsa, kazaya kalan bu namaz aynı yılın teşrik günleri içerisinde kaza edilirse, farzın sonunda teşrik tekbiri de alınır. Ancak, kazaya kalan bu namaz, aynı yılın teşrik günleri dışında kaza edilecek olursa, gelecek yılların teşrik günleri de olsa tekbir okunmaz.</w:t>
      </w:r>
      <w:r w:rsidRPr="00A85A06">
        <w:rPr>
          <w:rStyle w:val="DipnotBavurusu"/>
          <w:rFonts w:asciiTheme="majorBidi" w:eastAsia="Times New Roman" w:hAnsiTheme="majorBidi" w:cstheme="majorBidi"/>
          <w:color w:val="222222"/>
          <w:sz w:val="28"/>
          <w:szCs w:val="28"/>
          <w:lang w:eastAsia="tr-TR"/>
        </w:rPr>
        <w:footnoteReference w:id="29"/>
      </w:r>
      <w:r w:rsidRPr="00A85A06">
        <w:rPr>
          <w:rFonts w:asciiTheme="majorBidi" w:eastAsia="Times New Roman" w:hAnsiTheme="majorBidi" w:cstheme="majorBidi"/>
          <w:color w:val="222222"/>
          <w:sz w:val="28"/>
          <w:szCs w:val="28"/>
          <w:lang w:eastAsia="tr-TR"/>
        </w:rPr>
        <w:t> </w:t>
      </w:r>
      <w:r w:rsidR="00177638" w:rsidRPr="00A85A06">
        <w:rPr>
          <w:rFonts w:asciiTheme="majorBidi" w:eastAsia="Times New Roman" w:hAnsiTheme="majorBidi" w:cstheme="majorBidi"/>
          <w:color w:val="222222"/>
          <w:sz w:val="28"/>
          <w:szCs w:val="28"/>
          <w:lang w:eastAsia="tr-TR"/>
        </w:rPr>
        <w:t>Çünkü teşrik tekbiri, o seneye ait teşrik günlerinde o namaza bağlı</w:t>
      </w:r>
      <w:r w:rsidR="00F558CF" w:rsidRPr="00A85A06">
        <w:rPr>
          <w:rFonts w:asciiTheme="majorBidi" w:eastAsia="Times New Roman" w:hAnsiTheme="majorBidi" w:cstheme="majorBidi"/>
          <w:color w:val="222222"/>
          <w:sz w:val="28"/>
          <w:szCs w:val="28"/>
          <w:lang w:eastAsia="tr-TR"/>
        </w:rPr>
        <w:t>/tâbi</w:t>
      </w:r>
      <w:r w:rsidR="00177638" w:rsidRPr="00A85A06">
        <w:rPr>
          <w:rFonts w:asciiTheme="majorBidi" w:eastAsia="Times New Roman" w:hAnsiTheme="majorBidi" w:cstheme="majorBidi"/>
          <w:color w:val="222222"/>
          <w:sz w:val="28"/>
          <w:szCs w:val="28"/>
          <w:lang w:eastAsia="tr-TR"/>
        </w:rPr>
        <w:t xml:space="preserve"> olan bir ibadettir.</w:t>
      </w:r>
      <w:r w:rsidR="00F558CF" w:rsidRPr="00A85A06">
        <w:rPr>
          <w:rStyle w:val="DipnotBavurusu"/>
          <w:rFonts w:asciiTheme="majorBidi" w:eastAsia="Times New Roman" w:hAnsiTheme="majorBidi" w:cstheme="majorBidi"/>
          <w:color w:val="222222"/>
          <w:sz w:val="28"/>
          <w:szCs w:val="28"/>
          <w:lang w:eastAsia="tr-TR"/>
        </w:rPr>
        <w:footnoteReference w:id="30"/>
      </w:r>
      <w:r w:rsidR="00177638" w:rsidRPr="00A85A06">
        <w:rPr>
          <w:rFonts w:asciiTheme="majorBidi" w:eastAsia="Times New Roman" w:hAnsiTheme="majorBidi" w:cstheme="majorBidi"/>
          <w:color w:val="222222"/>
          <w:sz w:val="28"/>
          <w:szCs w:val="28"/>
          <w:lang w:eastAsia="tr-TR"/>
        </w:rPr>
        <w:t> </w:t>
      </w:r>
    </w:p>
    <w:p w14:paraId="1C77FBD7" w14:textId="42051E07" w:rsidR="00372229" w:rsidRPr="00A85A06" w:rsidRDefault="0037222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95DD1DA" w14:textId="3C35E83E" w:rsidR="00372229" w:rsidRPr="00A85A06" w:rsidRDefault="0037222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roofErr w:type="spellStart"/>
      <w:r w:rsidRPr="00A85A06">
        <w:rPr>
          <w:rFonts w:asciiTheme="majorBidi" w:eastAsia="Times New Roman" w:hAnsiTheme="majorBidi" w:cstheme="majorBidi"/>
          <w:color w:val="222222"/>
          <w:sz w:val="28"/>
          <w:szCs w:val="28"/>
          <w:lang w:eastAsia="tr-TR"/>
        </w:rPr>
        <w:t>Mesbuk</w:t>
      </w:r>
      <w:proofErr w:type="spellEnd"/>
      <w:r w:rsidRPr="00A85A06">
        <w:rPr>
          <w:rFonts w:asciiTheme="majorBidi" w:eastAsia="Times New Roman" w:hAnsiTheme="majorBidi" w:cstheme="majorBidi"/>
          <w:color w:val="222222"/>
          <w:sz w:val="28"/>
          <w:szCs w:val="28"/>
          <w:lang w:eastAsia="tr-TR"/>
        </w:rPr>
        <w:t xml:space="preserve"> (cemaatle namaza sonradan yetişen) ve </w:t>
      </w:r>
      <w:proofErr w:type="spellStart"/>
      <w:r w:rsidRPr="00A85A06">
        <w:rPr>
          <w:rFonts w:asciiTheme="majorBidi" w:eastAsia="Times New Roman" w:hAnsiTheme="majorBidi" w:cstheme="majorBidi"/>
          <w:color w:val="222222"/>
          <w:sz w:val="28"/>
          <w:szCs w:val="28"/>
          <w:lang w:eastAsia="tr-TR"/>
        </w:rPr>
        <w:t>lâhik</w:t>
      </w:r>
      <w:proofErr w:type="spellEnd"/>
      <w:r w:rsidRPr="00A85A06">
        <w:rPr>
          <w:rFonts w:asciiTheme="majorBidi" w:eastAsia="Times New Roman" w:hAnsiTheme="majorBidi" w:cstheme="majorBidi"/>
          <w:color w:val="222222"/>
          <w:sz w:val="28"/>
          <w:szCs w:val="28"/>
          <w:lang w:eastAsia="tr-TR"/>
        </w:rPr>
        <w:t xml:space="preserve"> (namaz</w:t>
      </w:r>
      <w:r w:rsidR="00E5702C" w:rsidRPr="00A85A06">
        <w:rPr>
          <w:rFonts w:asciiTheme="majorBidi" w:eastAsia="Times New Roman" w:hAnsiTheme="majorBidi" w:cstheme="majorBidi"/>
          <w:color w:val="222222"/>
          <w:sz w:val="28"/>
          <w:szCs w:val="28"/>
          <w:lang w:eastAsia="tr-TR"/>
        </w:rPr>
        <w:t>a cemaatle başladığı halde</w:t>
      </w:r>
      <w:r w:rsidRPr="00A85A06">
        <w:rPr>
          <w:rFonts w:asciiTheme="majorBidi" w:eastAsia="Times New Roman" w:hAnsiTheme="majorBidi" w:cstheme="majorBidi"/>
          <w:color w:val="222222"/>
          <w:sz w:val="28"/>
          <w:szCs w:val="28"/>
          <w:lang w:eastAsia="tr-TR"/>
        </w:rPr>
        <w:t xml:space="preserve">, </w:t>
      </w:r>
      <w:r w:rsidR="00633EBA" w:rsidRPr="00A85A06">
        <w:rPr>
          <w:rFonts w:asciiTheme="majorBidi" w:eastAsia="Times New Roman" w:hAnsiTheme="majorBidi" w:cstheme="majorBidi"/>
          <w:color w:val="222222"/>
          <w:sz w:val="28"/>
          <w:szCs w:val="28"/>
          <w:lang w:eastAsia="tr-TR"/>
        </w:rPr>
        <w:t xml:space="preserve">namazı bozan bir halin </w:t>
      </w:r>
      <w:r w:rsidRPr="00A85A06">
        <w:rPr>
          <w:rFonts w:asciiTheme="majorBidi" w:eastAsia="Times New Roman" w:hAnsiTheme="majorBidi" w:cstheme="majorBidi"/>
          <w:color w:val="222222"/>
          <w:sz w:val="28"/>
          <w:szCs w:val="28"/>
          <w:lang w:eastAsia="tr-TR"/>
        </w:rPr>
        <w:t>arız ol</w:t>
      </w:r>
      <w:r w:rsidR="00633EBA" w:rsidRPr="00A85A06">
        <w:rPr>
          <w:rFonts w:asciiTheme="majorBidi" w:eastAsia="Times New Roman" w:hAnsiTheme="majorBidi" w:cstheme="majorBidi"/>
          <w:color w:val="222222"/>
          <w:sz w:val="28"/>
          <w:szCs w:val="28"/>
          <w:lang w:eastAsia="tr-TR"/>
        </w:rPr>
        <w:t xml:space="preserve">ması </w:t>
      </w:r>
      <w:r w:rsidRPr="00A85A06">
        <w:rPr>
          <w:rFonts w:asciiTheme="majorBidi" w:eastAsia="Times New Roman" w:hAnsiTheme="majorBidi" w:cstheme="majorBidi"/>
          <w:color w:val="222222"/>
          <w:sz w:val="28"/>
          <w:szCs w:val="28"/>
          <w:lang w:eastAsia="tr-TR"/>
        </w:rPr>
        <w:t>nedeniyle namazdan ayrılmak zor</w:t>
      </w:r>
      <w:r w:rsidR="00E5702C" w:rsidRPr="00A85A06">
        <w:rPr>
          <w:rFonts w:asciiTheme="majorBidi" w:eastAsia="Times New Roman" w:hAnsiTheme="majorBidi" w:cstheme="majorBidi"/>
          <w:color w:val="222222"/>
          <w:sz w:val="28"/>
          <w:szCs w:val="28"/>
          <w:lang w:eastAsia="tr-TR"/>
        </w:rPr>
        <w:t>unda kalıp, hemen abdest alıp geldikten sonra tekrar cemaate uyan kimse)</w:t>
      </w:r>
      <w:r w:rsidRPr="00A85A06">
        <w:rPr>
          <w:rFonts w:asciiTheme="majorBidi" w:eastAsia="Times New Roman" w:hAnsiTheme="majorBidi" w:cstheme="majorBidi"/>
          <w:color w:val="222222"/>
          <w:sz w:val="28"/>
          <w:szCs w:val="28"/>
          <w:lang w:eastAsia="tr-TR"/>
        </w:rPr>
        <w:t xml:space="preserve"> için de teşrik tekbiri vaciptir. </w:t>
      </w:r>
      <w:proofErr w:type="spellStart"/>
      <w:r w:rsidR="00E5702C" w:rsidRPr="00A85A06">
        <w:rPr>
          <w:rFonts w:asciiTheme="majorBidi" w:eastAsia="Times New Roman" w:hAnsiTheme="majorBidi" w:cstheme="majorBidi"/>
          <w:color w:val="222222"/>
          <w:sz w:val="28"/>
          <w:szCs w:val="28"/>
          <w:lang w:eastAsia="tr-TR"/>
        </w:rPr>
        <w:t>Mesbuk</w:t>
      </w:r>
      <w:proofErr w:type="spellEnd"/>
      <w:r w:rsidR="00E5702C" w:rsidRPr="00A85A06">
        <w:rPr>
          <w:rFonts w:asciiTheme="majorBidi" w:eastAsia="Times New Roman" w:hAnsiTheme="majorBidi" w:cstheme="majorBidi"/>
          <w:color w:val="222222"/>
          <w:sz w:val="28"/>
          <w:szCs w:val="28"/>
          <w:lang w:eastAsia="tr-TR"/>
        </w:rPr>
        <w:t xml:space="preserve"> ve </w:t>
      </w:r>
      <w:proofErr w:type="spellStart"/>
      <w:r w:rsidR="00E5702C" w:rsidRPr="00A85A06">
        <w:rPr>
          <w:rFonts w:asciiTheme="majorBidi" w:eastAsia="Times New Roman" w:hAnsiTheme="majorBidi" w:cstheme="majorBidi"/>
          <w:color w:val="222222"/>
          <w:sz w:val="28"/>
          <w:szCs w:val="28"/>
          <w:lang w:eastAsia="tr-TR"/>
        </w:rPr>
        <w:t>lâhık</w:t>
      </w:r>
      <w:proofErr w:type="spellEnd"/>
      <w:r w:rsidR="00E5702C" w:rsidRPr="00A85A06">
        <w:rPr>
          <w:rFonts w:asciiTheme="majorBidi" w:eastAsia="Times New Roman" w:hAnsiTheme="majorBidi" w:cstheme="majorBidi"/>
          <w:color w:val="222222"/>
          <w:sz w:val="28"/>
          <w:szCs w:val="28"/>
          <w:lang w:eastAsia="tr-TR"/>
        </w:rPr>
        <w:t>, k</w:t>
      </w:r>
      <w:r w:rsidRPr="00A85A06">
        <w:rPr>
          <w:rFonts w:asciiTheme="majorBidi" w:eastAsia="Times New Roman" w:hAnsiTheme="majorBidi" w:cstheme="majorBidi"/>
          <w:color w:val="222222"/>
          <w:sz w:val="28"/>
          <w:szCs w:val="28"/>
          <w:lang w:eastAsia="tr-TR"/>
        </w:rPr>
        <w:t xml:space="preserve">açırdıkları </w:t>
      </w:r>
      <w:proofErr w:type="spellStart"/>
      <w:r w:rsidRPr="00A85A06">
        <w:rPr>
          <w:rFonts w:asciiTheme="majorBidi" w:eastAsia="Times New Roman" w:hAnsiTheme="majorBidi" w:cstheme="majorBidi"/>
          <w:color w:val="222222"/>
          <w:sz w:val="28"/>
          <w:szCs w:val="28"/>
          <w:lang w:eastAsia="tr-TR"/>
        </w:rPr>
        <w:t>rekatleri</w:t>
      </w:r>
      <w:proofErr w:type="spellEnd"/>
      <w:r w:rsidRPr="00A85A06">
        <w:rPr>
          <w:rFonts w:asciiTheme="majorBidi" w:eastAsia="Times New Roman" w:hAnsiTheme="majorBidi" w:cstheme="majorBidi"/>
          <w:color w:val="222222"/>
          <w:sz w:val="28"/>
          <w:szCs w:val="28"/>
          <w:lang w:eastAsia="tr-TR"/>
        </w:rPr>
        <w:t xml:space="preserve"> kaza ettikten sonra teşrik tekbirini okurlar. </w:t>
      </w:r>
      <w:proofErr w:type="spellStart"/>
      <w:r w:rsidRPr="00A85A06">
        <w:rPr>
          <w:rFonts w:asciiTheme="majorBidi" w:eastAsia="Times New Roman" w:hAnsiTheme="majorBidi" w:cstheme="majorBidi"/>
          <w:color w:val="222222"/>
          <w:sz w:val="28"/>
          <w:szCs w:val="28"/>
          <w:lang w:eastAsia="tr-TR"/>
        </w:rPr>
        <w:t>Rekatleri</w:t>
      </w:r>
      <w:proofErr w:type="spellEnd"/>
      <w:r w:rsidRPr="00A85A06">
        <w:rPr>
          <w:rFonts w:asciiTheme="majorBidi" w:eastAsia="Times New Roman" w:hAnsiTheme="majorBidi" w:cstheme="majorBidi"/>
          <w:color w:val="222222"/>
          <w:sz w:val="28"/>
          <w:szCs w:val="28"/>
          <w:lang w:eastAsia="tr-TR"/>
        </w:rPr>
        <w:t xml:space="preserve"> kaza etmeden imamla birlikte teşrik tekbiri getirmiş olsalar, namazları fasit olmaz. </w:t>
      </w:r>
      <w:proofErr w:type="spellStart"/>
      <w:r w:rsidR="00E5702C" w:rsidRPr="00A85A06">
        <w:rPr>
          <w:rFonts w:asciiTheme="majorBidi" w:eastAsia="Times New Roman" w:hAnsiTheme="majorBidi" w:cstheme="majorBidi"/>
          <w:color w:val="222222"/>
          <w:sz w:val="28"/>
          <w:szCs w:val="28"/>
          <w:lang w:eastAsia="tr-TR"/>
        </w:rPr>
        <w:t>Telbiyede</w:t>
      </w:r>
      <w:proofErr w:type="spellEnd"/>
      <w:r w:rsidR="00E5702C" w:rsidRPr="00A85A06">
        <w:rPr>
          <w:rFonts w:asciiTheme="majorBidi" w:eastAsia="Times New Roman" w:hAnsiTheme="majorBidi" w:cstheme="majorBidi"/>
          <w:color w:val="222222"/>
          <w:sz w:val="28"/>
          <w:szCs w:val="28"/>
          <w:lang w:eastAsia="tr-TR"/>
        </w:rPr>
        <w:t xml:space="preserve"> ise durum aksinedir. Yani, </w:t>
      </w:r>
      <w:proofErr w:type="spellStart"/>
      <w:r w:rsidR="00E5702C" w:rsidRPr="00A85A06">
        <w:rPr>
          <w:rFonts w:asciiTheme="majorBidi" w:eastAsia="Times New Roman" w:hAnsiTheme="majorBidi" w:cstheme="majorBidi"/>
          <w:color w:val="222222"/>
          <w:sz w:val="28"/>
          <w:szCs w:val="28"/>
          <w:lang w:eastAsia="tr-TR"/>
        </w:rPr>
        <w:t>m</w:t>
      </w:r>
      <w:r w:rsidRPr="00A85A06">
        <w:rPr>
          <w:rFonts w:asciiTheme="majorBidi" w:eastAsia="Times New Roman" w:hAnsiTheme="majorBidi" w:cstheme="majorBidi"/>
          <w:color w:val="222222"/>
          <w:sz w:val="28"/>
          <w:szCs w:val="28"/>
          <w:lang w:eastAsia="tr-TR"/>
        </w:rPr>
        <w:t>esbuk</w:t>
      </w:r>
      <w:proofErr w:type="spellEnd"/>
      <w:r w:rsidRPr="00A85A06">
        <w:rPr>
          <w:rFonts w:asciiTheme="majorBidi" w:eastAsia="Times New Roman" w:hAnsiTheme="majorBidi" w:cstheme="majorBidi"/>
          <w:color w:val="222222"/>
          <w:sz w:val="28"/>
          <w:szCs w:val="28"/>
          <w:lang w:eastAsia="tr-TR"/>
        </w:rPr>
        <w:t xml:space="preserve"> ve</w:t>
      </w:r>
      <w:r w:rsidR="005F6CCA" w:rsidRPr="00A85A06">
        <w:rPr>
          <w:rFonts w:asciiTheme="majorBidi" w:eastAsia="Times New Roman" w:hAnsiTheme="majorBidi" w:cstheme="majorBidi"/>
          <w:color w:val="222222"/>
          <w:sz w:val="28"/>
          <w:szCs w:val="28"/>
          <w:lang w:eastAsia="tr-TR"/>
        </w:rPr>
        <w:t>ya</w:t>
      </w:r>
      <w:r w:rsidRPr="00A85A06">
        <w:rPr>
          <w:rFonts w:asciiTheme="majorBidi" w:eastAsia="Times New Roman" w:hAnsiTheme="majorBidi" w:cstheme="majorBidi"/>
          <w:color w:val="222222"/>
          <w:sz w:val="28"/>
          <w:szCs w:val="28"/>
          <w:lang w:eastAsia="tr-TR"/>
        </w:rPr>
        <w:t xml:space="preserve"> </w:t>
      </w:r>
      <w:proofErr w:type="spellStart"/>
      <w:r w:rsidRPr="00A85A06">
        <w:rPr>
          <w:rFonts w:asciiTheme="majorBidi" w:eastAsia="Times New Roman" w:hAnsiTheme="majorBidi" w:cstheme="majorBidi"/>
          <w:color w:val="222222"/>
          <w:sz w:val="28"/>
          <w:szCs w:val="28"/>
          <w:lang w:eastAsia="tr-TR"/>
        </w:rPr>
        <w:t>lâhık</w:t>
      </w:r>
      <w:proofErr w:type="spellEnd"/>
      <w:r w:rsidRPr="00A85A06">
        <w:rPr>
          <w:rFonts w:asciiTheme="majorBidi" w:eastAsia="Times New Roman" w:hAnsiTheme="majorBidi" w:cstheme="majorBidi"/>
          <w:color w:val="222222"/>
          <w:sz w:val="28"/>
          <w:szCs w:val="28"/>
          <w:lang w:eastAsia="tr-TR"/>
        </w:rPr>
        <w:t xml:space="preserve">, kaçırdıkları </w:t>
      </w:r>
      <w:r w:rsidR="00805503" w:rsidRPr="00A85A06">
        <w:rPr>
          <w:rFonts w:asciiTheme="majorBidi" w:eastAsia="Times New Roman" w:hAnsiTheme="majorBidi" w:cstheme="majorBidi"/>
          <w:color w:val="222222"/>
          <w:sz w:val="28"/>
          <w:szCs w:val="28"/>
          <w:lang w:eastAsia="tr-TR"/>
        </w:rPr>
        <w:t>rekâtları</w:t>
      </w:r>
      <w:r w:rsidRPr="00A85A06">
        <w:rPr>
          <w:rFonts w:asciiTheme="majorBidi" w:eastAsia="Times New Roman" w:hAnsiTheme="majorBidi" w:cstheme="majorBidi"/>
          <w:color w:val="222222"/>
          <w:sz w:val="28"/>
          <w:szCs w:val="28"/>
          <w:lang w:eastAsia="tr-TR"/>
        </w:rPr>
        <w:t xml:space="preserve"> kaza etmeden imamın okuduğu </w:t>
      </w:r>
      <w:proofErr w:type="spellStart"/>
      <w:r w:rsidRPr="00A85A06">
        <w:rPr>
          <w:rFonts w:asciiTheme="majorBidi" w:eastAsia="Times New Roman" w:hAnsiTheme="majorBidi" w:cstheme="majorBidi"/>
          <w:color w:val="222222"/>
          <w:sz w:val="28"/>
          <w:szCs w:val="28"/>
          <w:lang w:eastAsia="tr-TR"/>
        </w:rPr>
        <w:t>telbiyeye</w:t>
      </w:r>
      <w:proofErr w:type="spellEnd"/>
      <w:r w:rsidRPr="00A85A06">
        <w:rPr>
          <w:rFonts w:asciiTheme="majorBidi" w:eastAsia="Times New Roman" w:hAnsiTheme="majorBidi" w:cstheme="majorBidi"/>
          <w:color w:val="222222"/>
          <w:sz w:val="28"/>
          <w:szCs w:val="28"/>
          <w:lang w:eastAsia="tr-TR"/>
        </w:rPr>
        <w:t xml:space="preserve"> (lebbeyk…) uy</w:t>
      </w:r>
      <w:r w:rsidR="00E5702C" w:rsidRPr="00A85A06">
        <w:rPr>
          <w:rFonts w:asciiTheme="majorBidi" w:eastAsia="Times New Roman" w:hAnsiTheme="majorBidi" w:cstheme="majorBidi"/>
          <w:color w:val="222222"/>
          <w:sz w:val="28"/>
          <w:szCs w:val="28"/>
          <w:lang w:eastAsia="tr-TR"/>
        </w:rPr>
        <w:t>salar,</w:t>
      </w:r>
      <w:r w:rsidRPr="00A85A06">
        <w:rPr>
          <w:rFonts w:asciiTheme="majorBidi" w:eastAsia="Times New Roman" w:hAnsiTheme="majorBidi" w:cstheme="majorBidi"/>
          <w:color w:val="222222"/>
          <w:sz w:val="28"/>
          <w:szCs w:val="28"/>
          <w:lang w:eastAsia="tr-TR"/>
        </w:rPr>
        <w:t xml:space="preserve"> namazlar</w:t>
      </w:r>
      <w:r w:rsidR="00E5702C" w:rsidRPr="00A85A06">
        <w:rPr>
          <w:rFonts w:asciiTheme="majorBidi" w:eastAsia="Times New Roman" w:hAnsiTheme="majorBidi" w:cstheme="majorBidi"/>
          <w:color w:val="222222"/>
          <w:sz w:val="28"/>
          <w:szCs w:val="28"/>
          <w:lang w:eastAsia="tr-TR"/>
        </w:rPr>
        <w:t>ı fasit olur.</w:t>
      </w:r>
      <w:r w:rsidRPr="00A85A06">
        <w:rPr>
          <w:rStyle w:val="DipnotBavurusu"/>
          <w:rFonts w:asciiTheme="majorBidi" w:eastAsia="Times New Roman" w:hAnsiTheme="majorBidi" w:cstheme="majorBidi"/>
          <w:color w:val="222222"/>
          <w:sz w:val="28"/>
          <w:szCs w:val="28"/>
          <w:lang w:eastAsia="tr-TR"/>
        </w:rPr>
        <w:footnoteReference w:id="31"/>
      </w:r>
    </w:p>
    <w:p w14:paraId="7E51B597"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2039975" w14:textId="55E14856" w:rsidR="007949A0" w:rsidRPr="00A85A06" w:rsidRDefault="00A32759" w:rsidP="00611795">
      <w:pPr>
        <w:keepNext/>
        <w:keepLines/>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3-Teşrik Tekbirlerinin Dayanağı</w:t>
      </w:r>
    </w:p>
    <w:p w14:paraId="73C7230F" w14:textId="77777777" w:rsidR="00F25BA9" w:rsidRPr="00A85A06" w:rsidRDefault="00F25BA9" w:rsidP="00611795">
      <w:pPr>
        <w:keepNext/>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14CFBEA" w14:textId="0518FA41" w:rsidR="00585553"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Teşrik tekbirlerinin dayanağı, </w:t>
      </w:r>
      <w:r w:rsidR="00585553" w:rsidRPr="00A85A06">
        <w:rPr>
          <w:rFonts w:asciiTheme="majorBidi" w:eastAsia="Times New Roman" w:hAnsiTheme="majorBidi" w:cstheme="majorBidi"/>
          <w:color w:val="222222"/>
          <w:sz w:val="28"/>
          <w:szCs w:val="28"/>
          <w:lang w:eastAsia="tr-TR"/>
        </w:rPr>
        <w:t>ayet-i kerime</w:t>
      </w:r>
      <w:r w:rsidR="00E443D9" w:rsidRPr="00A85A06">
        <w:rPr>
          <w:rFonts w:asciiTheme="majorBidi" w:eastAsia="Times New Roman" w:hAnsiTheme="majorBidi" w:cstheme="majorBidi"/>
          <w:color w:val="222222"/>
          <w:sz w:val="28"/>
          <w:szCs w:val="28"/>
          <w:lang w:eastAsia="tr-TR"/>
        </w:rPr>
        <w:t>ler</w:t>
      </w:r>
      <w:r w:rsidR="00585553"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hadis</w:t>
      </w:r>
      <w:r w:rsidR="00585553"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color w:val="222222"/>
          <w:sz w:val="28"/>
          <w:szCs w:val="28"/>
          <w:lang w:eastAsia="tr-TR"/>
        </w:rPr>
        <w:t>i şerifler</w:t>
      </w:r>
      <w:r w:rsidR="00585553" w:rsidRPr="00A85A06">
        <w:rPr>
          <w:rFonts w:asciiTheme="majorBidi" w:eastAsia="Times New Roman" w:hAnsiTheme="majorBidi" w:cstheme="majorBidi"/>
          <w:color w:val="222222"/>
          <w:sz w:val="28"/>
          <w:szCs w:val="28"/>
          <w:lang w:eastAsia="tr-TR"/>
        </w:rPr>
        <w:t xml:space="preserve"> ve sahabe uygulamasıdır. </w:t>
      </w:r>
    </w:p>
    <w:p w14:paraId="66EF1890" w14:textId="77777777" w:rsidR="00585553" w:rsidRPr="00A85A06" w:rsidRDefault="00585553"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E0B2B95" w14:textId="5C079CE0" w:rsidR="00585553" w:rsidRPr="00A85A06" w:rsidRDefault="00585553"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lastRenderedPageBreak/>
        <w:t>Hac ibadetinin ifa şeklini anlatan ayeti kerimelerden olmak üzere bir ayet-i kerimenin meali şöyledir:</w:t>
      </w:r>
    </w:p>
    <w:p w14:paraId="25B5EB1C" w14:textId="77777777" w:rsidR="00585553" w:rsidRPr="00A85A06" w:rsidRDefault="00585553"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5447BD1" w14:textId="09A4A9DD" w:rsidR="00585553" w:rsidRPr="00A85A06" w:rsidRDefault="00585553" w:rsidP="00611795">
      <w:pPr>
        <w:shd w:val="clear" w:color="auto" w:fill="FFFFFF"/>
        <w:spacing w:after="0" w:line="276" w:lineRule="auto"/>
        <w:ind w:firstLine="709"/>
        <w:jc w:val="both"/>
        <w:rPr>
          <w:rFonts w:asciiTheme="majorBidi" w:hAnsiTheme="majorBidi" w:cstheme="majorBidi"/>
          <w:sz w:val="28"/>
          <w:szCs w:val="28"/>
        </w:rPr>
      </w:pPr>
      <w:r w:rsidRPr="00A85A06">
        <w:rPr>
          <w:rFonts w:asciiTheme="majorBidi" w:hAnsiTheme="majorBidi" w:cstheme="majorBidi"/>
          <w:i/>
          <w:iCs/>
          <w:sz w:val="28"/>
          <w:szCs w:val="28"/>
        </w:rPr>
        <w:t>“Sayılı günlerde (</w:t>
      </w:r>
      <w:r w:rsidRPr="00A85A06">
        <w:rPr>
          <w:rFonts w:asciiTheme="majorBidi" w:hAnsiTheme="majorBidi" w:cstheme="majorBidi"/>
          <w:i/>
          <w:iCs/>
          <w:sz w:val="24"/>
          <w:szCs w:val="24"/>
        </w:rPr>
        <w:t>teşrik günlerinde, yani, Zilhicce ayının, 9</w:t>
      </w:r>
      <w:r w:rsidR="00ED0DD6" w:rsidRPr="00A85A06">
        <w:rPr>
          <w:rFonts w:asciiTheme="majorBidi" w:hAnsiTheme="majorBidi" w:cstheme="majorBidi"/>
          <w:i/>
          <w:iCs/>
          <w:sz w:val="24"/>
          <w:szCs w:val="24"/>
        </w:rPr>
        <w:t xml:space="preserve">, 10, 11,12 ve </w:t>
      </w:r>
      <w:r w:rsidRPr="00A85A06">
        <w:rPr>
          <w:rFonts w:asciiTheme="majorBidi" w:hAnsiTheme="majorBidi" w:cstheme="majorBidi"/>
          <w:i/>
          <w:iCs/>
          <w:sz w:val="24"/>
          <w:szCs w:val="24"/>
        </w:rPr>
        <w:t>13. günlerinde</w:t>
      </w:r>
      <w:r w:rsidRPr="00A85A06">
        <w:rPr>
          <w:rFonts w:asciiTheme="majorBidi" w:hAnsiTheme="majorBidi" w:cstheme="majorBidi"/>
          <w:i/>
          <w:iCs/>
          <w:sz w:val="28"/>
          <w:szCs w:val="28"/>
        </w:rPr>
        <w:t>) Allah’ı anın (</w:t>
      </w:r>
      <w:proofErr w:type="spellStart"/>
      <w:r w:rsidRPr="00A85A06">
        <w:rPr>
          <w:rFonts w:asciiTheme="majorBidi" w:hAnsiTheme="majorBidi" w:cstheme="majorBidi"/>
          <w:i/>
          <w:iCs/>
          <w:sz w:val="24"/>
          <w:szCs w:val="24"/>
        </w:rPr>
        <w:t>telbiye</w:t>
      </w:r>
      <w:proofErr w:type="spellEnd"/>
      <w:r w:rsidRPr="00A85A06">
        <w:rPr>
          <w:rFonts w:asciiTheme="majorBidi" w:hAnsiTheme="majorBidi" w:cstheme="majorBidi"/>
          <w:i/>
          <w:iCs/>
          <w:sz w:val="24"/>
          <w:szCs w:val="24"/>
        </w:rPr>
        <w:t xml:space="preserve"> ve tekbir getirin</w:t>
      </w:r>
      <w:r w:rsidRPr="00A85A06">
        <w:rPr>
          <w:rFonts w:asciiTheme="majorBidi" w:hAnsiTheme="majorBidi" w:cstheme="majorBidi"/>
          <w:i/>
          <w:iCs/>
          <w:sz w:val="28"/>
          <w:szCs w:val="28"/>
        </w:rPr>
        <w:t>). Kim iki gün içinde acele edip (</w:t>
      </w:r>
      <w:r w:rsidRPr="00A85A06">
        <w:rPr>
          <w:rFonts w:asciiTheme="majorBidi" w:hAnsiTheme="majorBidi" w:cstheme="majorBidi"/>
          <w:i/>
          <w:iCs/>
          <w:sz w:val="24"/>
          <w:szCs w:val="24"/>
        </w:rPr>
        <w:t>Mina’dan Mekke’ye</w:t>
      </w:r>
      <w:r w:rsidRPr="00A85A06">
        <w:rPr>
          <w:rFonts w:asciiTheme="majorBidi" w:hAnsiTheme="majorBidi" w:cstheme="majorBidi"/>
          <w:i/>
          <w:iCs/>
          <w:sz w:val="28"/>
          <w:szCs w:val="28"/>
        </w:rPr>
        <w:t>) dönerse, ona günah yoktur. Kim geri kalırsa, ona da günah yoktur. Bu, Allah’a karşı gelmekten sakınanlar içindir. Allah’a karşı gelmekten sakının ve onun huzurunda toplanacağınızı bilin.”</w:t>
      </w:r>
      <w:r w:rsidR="00C16E61" w:rsidRPr="00A85A06">
        <w:rPr>
          <w:rStyle w:val="DipnotBavurusu"/>
          <w:rFonts w:asciiTheme="majorBidi" w:hAnsiTheme="majorBidi" w:cstheme="majorBidi"/>
          <w:i/>
          <w:iCs/>
          <w:sz w:val="28"/>
          <w:szCs w:val="28"/>
        </w:rPr>
        <w:footnoteReference w:id="32"/>
      </w:r>
      <w:r w:rsidRPr="00A85A06">
        <w:rPr>
          <w:rFonts w:asciiTheme="majorBidi" w:hAnsiTheme="majorBidi" w:cstheme="majorBidi"/>
          <w:sz w:val="28"/>
          <w:szCs w:val="28"/>
        </w:rPr>
        <w:t xml:space="preserve"> </w:t>
      </w:r>
    </w:p>
    <w:p w14:paraId="045065D0" w14:textId="1B5E7D9C" w:rsidR="009013E5" w:rsidRPr="00A85A06" w:rsidRDefault="009013E5" w:rsidP="00611795">
      <w:pPr>
        <w:shd w:val="clear" w:color="auto" w:fill="FFFFFF"/>
        <w:spacing w:after="0" w:line="276" w:lineRule="auto"/>
        <w:ind w:firstLine="709"/>
        <w:jc w:val="both"/>
        <w:rPr>
          <w:rFonts w:asciiTheme="majorBidi" w:hAnsiTheme="majorBidi" w:cstheme="majorBidi"/>
          <w:i/>
          <w:iCs/>
          <w:sz w:val="28"/>
          <w:szCs w:val="28"/>
        </w:rPr>
      </w:pPr>
    </w:p>
    <w:p w14:paraId="6E488B5E" w14:textId="77777777" w:rsidR="009D322B" w:rsidRPr="00A85A06" w:rsidRDefault="00ED0DD6" w:rsidP="00611795">
      <w:pPr>
        <w:shd w:val="clear" w:color="auto" w:fill="FFFFFF"/>
        <w:spacing w:after="0" w:line="276" w:lineRule="auto"/>
        <w:ind w:firstLine="709"/>
        <w:jc w:val="both"/>
        <w:rPr>
          <w:rFonts w:asciiTheme="majorBidi" w:hAnsiTheme="majorBidi" w:cstheme="majorBidi"/>
          <w:sz w:val="28"/>
          <w:szCs w:val="28"/>
        </w:rPr>
      </w:pPr>
      <w:r w:rsidRPr="00A85A06">
        <w:rPr>
          <w:rFonts w:asciiTheme="majorBidi" w:hAnsiTheme="majorBidi" w:cstheme="majorBidi"/>
          <w:sz w:val="28"/>
          <w:szCs w:val="28"/>
        </w:rPr>
        <w:t xml:space="preserve">İmam </w:t>
      </w:r>
      <w:r w:rsidR="001D57D2" w:rsidRPr="00A85A06">
        <w:rPr>
          <w:rFonts w:asciiTheme="majorBidi" w:hAnsiTheme="majorBidi" w:cstheme="majorBidi"/>
          <w:sz w:val="28"/>
          <w:szCs w:val="28"/>
        </w:rPr>
        <w:t>Buhari, teşrik günlerinde Hz. Ömer (</w:t>
      </w:r>
      <w:proofErr w:type="spellStart"/>
      <w:r w:rsidR="001D57D2" w:rsidRPr="00A85A06">
        <w:rPr>
          <w:rFonts w:asciiTheme="majorBidi" w:hAnsiTheme="majorBidi" w:cstheme="majorBidi"/>
          <w:sz w:val="28"/>
          <w:szCs w:val="28"/>
        </w:rPr>
        <w:t>r.a</w:t>
      </w:r>
      <w:proofErr w:type="spellEnd"/>
      <w:r w:rsidR="001D57D2" w:rsidRPr="00A85A06">
        <w:rPr>
          <w:rFonts w:asciiTheme="majorBidi" w:hAnsiTheme="majorBidi" w:cstheme="majorBidi"/>
          <w:sz w:val="28"/>
          <w:szCs w:val="28"/>
        </w:rPr>
        <w:t>.)’</w:t>
      </w:r>
      <w:proofErr w:type="spellStart"/>
      <w:r w:rsidR="001D57D2" w:rsidRPr="00A85A06">
        <w:rPr>
          <w:rFonts w:asciiTheme="majorBidi" w:hAnsiTheme="majorBidi" w:cstheme="majorBidi"/>
          <w:sz w:val="28"/>
          <w:szCs w:val="28"/>
        </w:rPr>
        <w:t>ın</w:t>
      </w:r>
      <w:proofErr w:type="spellEnd"/>
      <w:r w:rsidR="001D57D2" w:rsidRPr="00A85A06">
        <w:rPr>
          <w:rFonts w:asciiTheme="majorBidi" w:hAnsiTheme="majorBidi" w:cstheme="majorBidi"/>
          <w:sz w:val="28"/>
          <w:szCs w:val="28"/>
        </w:rPr>
        <w:t xml:space="preserve">, Mina’daki çadırında tekbir getirdiğini, onu duyan </w:t>
      </w:r>
      <w:proofErr w:type="spellStart"/>
      <w:r w:rsidR="001D57D2" w:rsidRPr="00A85A06">
        <w:rPr>
          <w:rFonts w:asciiTheme="majorBidi" w:hAnsiTheme="majorBidi" w:cstheme="majorBidi"/>
          <w:sz w:val="28"/>
          <w:szCs w:val="28"/>
        </w:rPr>
        <w:t>mescid</w:t>
      </w:r>
      <w:proofErr w:type="spellEnd"/>
      <w:r w:rsidR="001D57D2" w:rsidRPr="00A85A06">
        <w:rPr>
          <w:rFonts w:asciiTheme="majorBidi" w:hAnsiTheme="majorBidi" w:cstheme="majorBidi"/>
          <w:sz w:val="28"/>
          <w:szCs w:val="28"/>
        </w:rPr>
        <w:t xml:space="preserve"> ve çarşı ahalisinin de tekbire iştirak ettiği</w:t>
      </w:r>
      <w:r w:rsidR="00A32759" w:rsidRPr="00A85A06">
        <w:rPr>
          <w:rFonts w:asciiTheme="majorBidi" w:hAnsiTheme="majorBidi" w:cstheme="majorBidi"/>
          <w:sz w:val="28"/>
          <w:szCs w:val="28"/>
        </w:rPr>
        <w:t>ni ve</w:t>
      </w:r>
      <w:r w:rsidR="00EF6052" w:rsidRPr="00A85A06">
        <w:rPr>
          <w:rFonts w:asciiTheme="majorBidi" w:hAnsiTheme="majorBidi" w:cstheme="majorBidi"/>
          <w:sz w:val="28"/>
          <w:szCs w:val="28"/>
        </w:rPr>
        <w:t xml:space="preserve"> en sonunda Mina’nın tekbir sesleriyle sallandığını ifade eden </w:t>
      </w:r>
      <w:r w:rsidR="00E95923" w:rsidRPr="00A85A06">
        <w:rPr>
          <w:rFonts w:asciiTheme="majorBidi" w:hAnsiTheme="majorBidi" w:cstheme="majorBidi"/>
          <w:sz w:val="28"/>
          <w:szCs w:val="28"/>
        </w:rPr>
        <w:t>hadisi rivayet e</w:t>
      </w:r>
      <w:r w:rsidRPr="00A85A06">
        <w:rPr>
          <w:rFonts w:asciiTheme="majorBidi" w:hAnsiTheme="majorBidi" w:cstheme="majorBidi"/>
          <w:sz w:val="28"/>
          <w:szCs w:val="28"/>
        </w:rPr>
        <w:t>tmiştir</w:t>
      </w:r>
      <w:r w:rsidR="00E95923" w:rsidRPr="00A85A06">
        <w:rPr>
          <w:rFonts w:asciiTheme="majorBidi" w:hAnsiTheme="majorBidi" w:cstheme="majorBidi"/>
          <w:sz w:val="28"/>
          <w:szCs w:val="28"/>
        </w:rPr>
        <w:t xml:space="preserve">. </w:t>
      </w:r>
      <w:r w:rsidR="00EF6052" w:rsidRPr="00A85A06">
        <w:rPr>
          <w:rFonts w:asciiTheme="majorBidi" w:hAnsiTheme="majorBidi" w:cstheme="majorBidi"/>
          <w:sz w:val="28"/>
          <w:szCs w:val="28"/>
        </w:rPr>
        <w:t>A</w:t>
      </w:r>
      <w:r w:rsidR="001D57D2" w:rsidRPr="00A85A06">
        <w:rPr>
          <w:rFonts w:asciiTheme="majorBidi" w:hAnsiTheme="majorBidi" w:cstheme="majorBidi"/>
          <w:sz w:val="28"/>
          <w:szCs w:val="28"/>
        </w:rPr>
        <w:t xml:space="preserve">ynı hadiste, </w:t>
      </w:r>
      <w:proofErr w:type="spellStart"/>
      <w:r w:rsidR="00E95923" w:rsidRPr="00A85A06">
        <w:rPr>
          <w:rFonts w:asciiTheme="majorBidi" w:hAnsiTheme="majorBidi" w:cstheme="majorBidi"/>
          <w:sz w:val="28"/>
          <w:szCs w:val="28"/>
        </w:rPr>
        <w:t>İbn</w:t>
      </w:r>
      <w:proofErr w:type="spellEnd"/>
      <w:r w:rsidR="00E95923" w:rsidRPr="00A85A06">
        <w:rPr>
          <w:rFonts w:asciiTheme="majorBidi" w:hAnsiTheme="majorBidi" w:cstheme="majorBidi"/>
          <w:sz w:val="28"/>
          <w:szCs w:val="28"/>
        </w:rPr>
        <w:t xml:space="preserve"> Ömer (</w:t>
      </w:r>
      <w:proofErr w:type="spellStart"/>
      <w:proofErr w:type="gramStart"/>
      <w:r w:rsidR="00E95923" w:rsidRPr="00A85A06">
        <w:rPr>
          <w:rFonts w:asciiTheme="majorBidi" w:hAnsiTheme="majorBidi" w:cstheme="majorBidi"/>
          <w:sz w:val="28"/>
          <w:szCs w:val="28"/>
        </w:rPr>
        <w:t>r.anhüma</w:t>
      </w:r>
      <w:proofErr w:type="spellEnd"/>
      <w:r w:rsidR="00E95923" w:rsidRPr="00A85A06">
        <w:rPr>
          <w:rFonts w:asciiTheme="majorBidi" w:hAnsiTheme="majorBidi" w:cstheme="majorBidi"/>
          <w:sz w:val="28"/>
          <w:szCs w:val="28"/>
        </w:rPr>
        <w:t>)’</w:t>
      </w:r>
      <w:proofErr w:type="spellStart"/>
      <w:r w:rsidR="00E95923" w:rsidRPr="00A85A06">
        <w:rPr>
          <w:rFonts w:asciiTheme="majorBidi" w:hAnsiTheme="majorBidi" w:cstheme="majorBidi"/>
          <w:sz w:val="28"/>
          <w:szCs w:val="28"/>
        </w:rPr>
        <w:t>nın</w:t>
      </w:r>
      <w:proofErr w:type="spellEnd"/>
      <w:proofErr w:type="gramEnd"/>
      <w:r w:rsidR="00E95923" w:rsidRPr="00A85A06">
        <w:rPr>
          <w:rFonts w:asciiTheme="majorBidi" w:hAnsiTheme="majorBidi" w:cstheme="majorBidi"/>
          <w:sz w:val="28"/>
          <w:szCs w:val="28"/>
        </w:rPr>
        <w:t xml:space="preserve"> da </w:t>
      </w:r>
      <w:r w:rsidR="00EF6052" w:rsidRPr="00A85A06">
        <w:rPr>
          <w:rFonts w:asciiTheme="majorBidi" w:hAnsiTheme="majorBidi" w:cstheme="majorBidi"/>
          <w:sz w:val="28"/>
          <w:szCs w:val="28"/>
        </w:rPr>
        <w:t>o</w:t>
      </w:r>
      <w:r w:rsidR="00E95923" w:rsidRPr="00A85A06">
        <w:rPr>
          <w:rFonts w:asciiTheme="majorBidi" w:hAnsiTheme="majorBidi" w:cstheme="majorBidi"/>
          <w:sz w:val="28"/>
          <w:szCs w:val="28"/>
        </w:rPr>
        <w:t xml:space="preserve"> günlerde beş vakit namazın ardından tekbir getirdiğini, hatta</w:t>
      </w:r>
      <w:r w:rsidRPr="00A85A06">
        <w:rPr>
          <w:rFonts w:asciiTheme="majorBidi" w:hAnsiTheme="majorBidi" w:cstheme="majorBidi"/>
          <w:sz w:val="28"/>
          <w:szCs w:val="28"/>
        </w:rPr>
        <w:t xml:space="preserve"> </w:t>
      </w:r>
      <w:r w:rsidR="00E95923" w:rsidRPr="00A85A06">
        <w:rPr>
          <w:rFonts w:asciiTheme="majorBidi" w:hAnsiTheme="majorBidi" w:cstheme="majorBidi"/>
          <w:sz w:val="28"/>
          <w:szCs w:val="28"/>
        </w:rPr>
        <w:t>yatağında uzanırken, çadırında, otururken ve yürürken de tekbire devam ettiği</w:t>
      </w:r>
      <w:r w:rsidR="00EF6052" w:rsidRPr="00A85A06">
        <w:rPr>
          <w:rFonts w:asciiTheme="majorBidi" w:hAnsiTheme="majorBidi" w:cstheme="majorBidi"/>
          <w:sz w:val="28"/>
          <w:szCs w:val="28"/>
        </w:rPr>
        <w:t xml:space="preserve">, keza </w:t>
      </w:r>
      <w:proofErr w:type="spellStart"/>
      <w:r w:rsidR="009013E5" w:rsidRPr="00A85A06">
        <w:rPr>
          <w:rFonts w:asciiTheme="majorBidi" w:hAnsiTheme="majorBidi" w:cstheme="majorBidi"/>
          <w:sz w:val="28"/>
          <w:szCs w:val="28"/>
        </w:rPr>
        <w:t>Meymune</w:t>
      </w:r>
      <w:proofErr w:type="spellEnd"/>
      <w:r w:rsidR="009013E5" w:rsidRPr="00A85A06">
        <w:rPr>
          <w:rFonts w:asciiTheme="majorBidi" w:hAnsiTheme="majorBidi" w:cstheme="majorBidi"/>
          <w:sz w:val="28"/>
          <w:szCs w:val="28"/>
        </w:rPr>
        <w:t xml:space="preserve"> Validemiz (</w:t>
      </w:r>
      <w:proofErr w:type="spellStart"/>
      <w:r w:rsidR="009013E5" w:rsidRPr="00A85A06">
        <w:rPr>
          <w:rFonts w:asciiTheme="majorBidi" w:hAnsiTheme="majorBidi" w:cstheme="majorBidi"/>
          <w:sz w:val="28"/>
          <w:szCs w:val="28"/>
        </w:rPr>
        <w:t>r.anhâ</w:t>
      </w:r>
      <w:proofErr w:type="spellEnd"/>
      <w:r w:rsidR="009013E5" w:rsidRPr="00A85A06">
        <w:rPr>
          <w:rFonts w:asciiTheme="majorBidi" w:hAnsiTheme="majorBidi" w:cstheme="majorBidi"/>
          <w:sz w:val="28"/>
          <w:szCs w:val="28"/>
        </w:rPr>
        <w:t>)</w:t>
      </w:r>
      <w:r w:rsidR="00E95923" w:rsidRPr="00A85A06">
        <w:rPr>
          <w:rFonts w:asciiTheme="majorBidi" w:hAnsiTheme="majorBidi" w:cstheme="majorBidi"/>
          <w:sz w:val="28"/>
          <w:szCs w:val="28"/>
        </w:rPr>
        <w:t>’</w:t>
      </w:r>
      <w:proofErr w:type="spellStart"/>
      <w:r w:rsidR="00E95923" w:rsidRPr="00A85A06">
        <w:rPr>
          <w:rFonts w:asciiTheme="majorBidi" w:hAnsiTheme="majorBidi" w:cstheme="majorBidi"/>
          <w:sz w:val="28"/>
          <w:szCs w:val="28"/>
        </w:rPr>
        <w:t>ın</w:t>
      </w:r>
      <w:proofErr w:type="spellEnd"/>
      <w:r w:rsidR="009013E5" w:rsidRPr="00A85A06">
        <w:rPr>
          <w:rFonts w:asciiTheme="majorBidi" w:hAnsiTheme="majorBidi" w:cstheme="majorBidi"/>
          <w:sz w:val="28"/>
          <w:szCs w:val="28"/>
        </w:rPr>
        <w:t xml:space="preserve"> </w:t>
      </w:r>
      <w:r w:rsidR="00EF6052" w:rsidRPr="00A85A06">
        <w:rPr>
          <w:rFonts w:asciiTheme="majorBidi" w:hAnsiTheme="majorBidi" w:cstheme="majorBidi"/>
          <w:sz w:val="28"/>
          <w:szCs w:val="28"/>
        </w:rPr>
        <w:t>da kurban kesme gün</w:t>
      </w:r>
      <w:r w:rsidR="00A32759" w:rsidRPr="00A85A06">
        <w:rPr>
          <w:rFonts w:asciiTheme="majorBidi" w:hAnsiTheme="majorBidi" w:cstheme="majorBidi"/>
          <w:sz w:val="28"/>
          <w:szCs w:val="28"/>
        </w:rPr>
        <w:t>lerinde</w:t>
      </w:r>
      <w:r w:rsidR="00B17E89" w:rsidRPr="00A85A06">
        <w:rPr>
          <w:rFonts w:asciiTheme="majorBidi" w:hAnsiTheme="majorBidi" w:cstheme="majorBidi"/>
          <w:sz w:val="28"/>
          <w:szCs w:val="28"/>
        </w:rPr>
        <w:t xml:space="preserve"> </w:t>
      </w:r>
      <w:r w:rsidR="00E45B70" w:rsidRPr="00A85A06">
        <w:rPr>
          <w:rFonts w:asciiTheme="majorBidi" w:hAnsiTheme="majorBidi" w:cstheme="majorBidi"/>
          <w:sz w:val="28"/>
          <w:szCs w:val="28"/>
        </w:rPr>
        <w:t>tekbir al</w:t>
      </w:r>
      <w:r w:rsidR="001D57D2" w:rsidRPr="00A85A06">
        <w:rPr>
          <w:rFonts w:asciiTheme="majorBidi" w:hAnsiTheme="majorBidi" w:cstheme="majorBidi"/>
          <w:sz w:val="28"/>
          <w:szCs w:val="28"/>
        </w:rPr>
        <w:t xml:space="preserve">dığı haber verilir. </w:t>
      </w:r>
      <w:r w:rsidR="00A32759" w:rsidRPr="00A85A06">
        <w:rPr>
          <w:rFonts w:asciiTheme="majorBidi" w:hAnsiTheme="majorBidi" w:cstheme="majorBidi"/>
          <w:sz w:val="28"/>
          <w:szCs w:val="28"/>
        </w:rPr>
        <w:t>H</w:t>
      </w:r>
      <w:r w:rsidRPr="00A85A06">
        <w:rPr>
          <w:rFonts w:asciiTheme="majorBidi" w:hAnsiTheme="majorBidi" w:cstheme="majorBidi"/>
          <w:sz w:val="28"/>
          <w:szCs w:val="28"/>
        </w:rPr>
        <w:t>adis</w:t>
      </w:r>
      <w:r w:rsidR="00A32759" w:rsidRPr="00A85A06">
        <w:rPr>
          <w:rFonts w:asciiTheme="majorBidi" w:hAnsiTheme="majorBidi" w:cstheme="majorBidi"/>
          <w:sz w:val="28"/>
          <w:szCs w:val="28"/>
        </w:rPr>
        <w:t>-i şerifin</w:t>
      </w:r>
      <w:r w:rsidR="001D57D2" w:rsidRPr="00A85A06">
        <w:rPr>
          <w:rFonts w:asciiTheme="majorBidi" w:hAnsiTheme="majorBidi" w:cstheme="majorBidi"/>
          <w:sz w:val="28"/>
          <w:szCs w:val="28"/>
        </w:rPr>
        <w:t xml:space="preserve"> sonunda ise </w:t>
      </w:r>
      <w:proofErr w:type="spellStart"/>
      <w:r w:rsidR="001D57D2" w:rsidRPr="00A85A06">
        <w:rPr>
          <w:rFonts w:asciiTheme="majorBidi" w:hAnsiTheme="majorBidi" w:cstheme="majorBidi"/>
          <w:sz w:val="28"/>
          <w:szCs w:val="28"/>
        </w:rPr>
        <w:t>Meymune</w:t>
      </w:r>
      <w:proofErr w:type="spellEnd"/>
      <w:r w:rsidR="001D57D2" w:rsidRPr="00A85A06">
        <w:rPr>
          <w:rFonts w:asciiTheme="majorBidi" w:hAnsiTheme="majorBidi" w:cstheme="majorBidi"/>
          <w:sz w:val="28"/>
          <w:szCs w:val="28"/>
        </w:rPr>
        <w:t xml:space="preserve"> (</w:t>
      </w:r>
      <w:proofErr w:type="spellStart"/>
      <w:r w:rsidR="001D57D2" w:rsidRPr="00A85A06">
        <w:rPr>
          <w:rFonts w:asciiTheme="majorBidi" w:hAnsiTheme="majorBidi" w:cstheme="majorBidi"/>
          <w:sz w:val="28"/>
          <w:szCs w:val="28"/>
        </w:rPr>
        <w:t>r.a</w:t>
      </w:r>
      <w:proofErr w:type="spellEnd"/>
      <w:r w:rsidR="001D57D2" w:rsidRPr="00A85A06">
        <w:rPr>
          <w:rFonts w:asciiTheme="majorBidi" w:hAnsiTheme="majorBidi" w:cstheme="majorBidi"/>
          <w:sz w:val="28"/>
          <w:szCs w:val="28"/>
        </w:rPr>
        <w:t xml:space="preserve">.), </w:t>
      </w:r>
      <w:r w:rsidR="00E45B70" w:rsidRPr="00A85A06">
        <w:rPr>
          <w:rFonts w:asciiTheme="majorBidi" w:hAnsiTheme="majorBidi" w:cstheme="majorBidi"/>
          <w:sz w:val="28"/>
          <w:szCs w:val="28"/>
        </w:rPr>
        <w:t>teşrik gecelerinde kadınlar</w:t>
      </w:r>
      <w:r w:rsidR="001D57D2" w:rsidRPr="00A85A06">
        <w:rPr>
          <w:rFonts w:asciiTheme="majorBidi" w:hAnsiTheme="majorBidi" w:cstheme="majorBidi"/>
          <w:sz w:val="28"/>
          <w:szCs w:val="28"/>
        </w:rPr>
        <w:t xml:space="preserve">ın </w:t>
      </w:r>
      <w:proofErr w:type="spellStart"/>
      <w:r w:rsidR="001D57D2" w:rsidRPr="00A85A06">
        <w:rPr>
          <w:rFonts w:asciiTheme="majorBidi" w:hAnsiTheme="majorBidi" w:cstheme="majorBidi"/>
          <w:sz w:val="28"/>
          <w:szCs w:val="28"/>
        </w:rPr>
        <w:t>mescidde</w:t>
      </w:r>
      <w:proofErr w:type="spellEnd"/>
      <w:r w:rsidR="00E45B70" w:rsidRPr="00A85A06">
        <w:rPr>
          <w:rFonts w:asciiTheme="majorBidi" w:hAnsiTheme="majorBidi" w:cstheme="majorBidi"/>
          <w:sz w:val="28"/>
          <w:szCs w:val="28"/>
        </w:rPr>
        <w:t xml:space="preserve">, </w:t>
      </w:r>
      <w:proofErr w:type="spellStart"/>
      <w:r w:rsidR="00E45B70" w:rsidRPr="00A85A06">
        <w:rPr>
          <w:rFonts w:asciiTheme="majorBidi" w:hAnsiTheme="majorBidi" w:cstheme="majorBidi"/>
          <w:sz w:val="28"/>
          <w:szCs w:val="28"/>
        </w:rPr>
        <w:t>Ebân</w:t>
      </w:r>
      <w:proofErr w:type="spellEnd"/>
      <w:r w:rsidR="00E45B70" w:rsidRPr="00A85A06">
        <w:rPr>
          <w:rFonts w:asciiTheme="majorBidi" w:hAnsiTheme="majorBidi" w:cstheme="majorBidi"/>
          <w:sz w:val="28"/>
          <w:szCs w:val="28"/>
        </w:rPr>
        <w:t xml:space="preserve"> b. Osman</w:t>
      </w:r>
      <w:r w:rsidR="00B17E89" w:rsidRPr="00A85A06">
        <w:rPr>
          <w:rFonts w:asciiTheme="majorBidi" w:hAnsiTheme="majorBidi" w:cstheme="majorBidi"/>
          <w:sz w:val="28"/>
          <w:szCs w:val="28"/>
        </w:rPr>
        <w:t xml:space="preserve"> (Hz. Osman </w:t>
      </w:r>
      <w:proofErr w:type="spellStart"/>
      <w:r w:rsidR="00B17E89" w:rsidRPr="00A85A06">
        <w:rPr>
          <w:rFonts w:asciiTheme="majorBidi" w:hAnsiTheme="majorBidi" w:cstheme="majorBidi"/>
          <w:sz w:val="28"/>
          <w:szCs w:val="28"/>
        </w:rPr>
        <w:t>r.a</w:t>
      </w:r>
      <w:proofErr w:type="spellEnd"/>
      <w:r w:rsidR="00B17E89" w:rsidRPr="00A85A06">
        <w:rPr>
          <w:rFonts w:asciiTheme="majorBidi" w:hAnsiTheme="majorBidi" w:cstheme="majorBidi"/>
          <w:sz w:val="28"/>
          <w:szCs w:val="28"/>
        </w:rPr>
        <w:t>.)</w:t>
      </w:r>
      <w:r w:rsidR="00E45B70" w:rsidRPr="00A85A06">
        <w:rPr>
          <w:rFonts w:asciiTheme="majorBidi" w:hAnsiTheme="majorBidi" w:cstheme="majorBidi"/>
          <w:sz w:val="28"/>
          <w:szCs w:val="28"/>
        </w:rPr>
        <w:t xml:space="preserve"> ve </w:t>
      </w:r>
      <w:proofErr w:type="spellStart"/>
      <w:r w:rsidR="00B17E89" w:rsidRPr="00A85A06">
        <w:rPr>
          <w:rFonts w:asciiTheme="majorBidi" w:hAnsiTheme="majorBidi" w:cstheme="majorBidi"/>
          <w:sz w:val="28"/>
          <w:szCs w:val="28"/>
        </w:rPr>
        <w:t>Hulefâ</w:t>
      </w:r>
      <w:proofErr w:type="spellEnd"/>
      <w:r w:rsidR="00B17E89" w:rsidRPr="00A85A06">
        <w:rPr>
          <w:rFonts w:asciiTheme="majorBidi" w:hAnsiTheme="majorBidi" w:cstheme="majorBidi"/>
          <w:sz w:val="28"/>
          <w:szCs w:val="28"/>
        </w:rPr>
        <w:t xml:space="preserve">-i </w:t>
      </w:r>
      <w:proofErr w:type="spellStart"/>
      <w:r w:rsidR="00B17E89" w:rsidRPr="00A85A06">
        <w:rPr>
          <w:rFonts w:asciiTheme="majorBidi" w:hAnsiTheme="majorBidi" w:cstheme="majorBidi"/>
          <w:sz w:val="28"/>
          <w:szCs w:val="28"/>
        </w:rPr>
        <w:t>Raşidin’den</w:t>
      </w:r>
      <w:proofErr w:type="spellEnd"/>
      <w:r w:rsidR="00B17E89" w:rsidRPr="00A85A06">
        <w:rPr>
          <w:rFonts w:asciiTheme="majorBidi" w:hAnsiTheme="majorBidi" w:cstheme="majorBidi"/>
          <w:sz w:val="28"/>
          <w:szCs w:val="28"/>
        </w:rPr>
        <w:t xml:space="preserve"> </w:t>
      </w:r>
      <w:r w:rsidR="00E45B70" w:rsidRPr="00A85A06">
        <w:rPr>
          <w:rFonts w:asciiTheme="majorBidi" w:hAnsiTheme="majorBidi" w:cstheme="majorBidi"/>
          <w:sz w:val="28"/>
          <w:szCs w:val="28"/>
        </w:rPr>
        <w:t xml:space="preserve">Ömer b. Abdülaziz’in arkasında tekbir </w:t>
      </w:r>
      <w:r w:rsidR="00B17E89" w:rsidRPr="00A85A06">
        <w:rPr>
          <w:rFonts w:asciiTheme="majorBidi" w:hAnsiTheme="majorBidi" w:cstheme="majorBidi"/>
          <w:sz w:val="28"/>
          <w:szCs w:val="28"/>
        </w:rPr>
        <w:t>aldıklarını</w:t>
      </w:r>
      <w:r w:rsidR="001D57D2" w:rsidRPr="00A85A06">
        <w:rPr>
          <w:rFonts w:asciiTheme="majorBidi" w:hAnsiTheme="majorBidi" w:cstheme="majorBidi"/>
          <w:sz w:val="28"/>
          <w:szCs w:val="28"/>
        </w:rPr>
        <w:t xml:space="preserve"> haber vermektedir</w:t>
      </w:r>
      <w:r w:rsidR="00E45B70" w:rsidRPr="00A85A06">
        <w:rPr>
          <w:rFonts w:asciiTheme="majorBidi" w:hAnsiTheme="majorBidi" w:cstheme="majorBidi"/>
          <w:sz w:val="28"/>
          <w:szCs w:val="28"/>
        </w:rPr>
        <w:t>.</w:t>
      </w:r>
      <w:r w:rsidR="00E45B70" w:rsidRPr="00A85A06">
        <w:rPr>
          <w:rStyle w:val="DipnotBavurusu"/>
          <w:rFonts w:asciiTheme="majorBidi" w:hAnsiTheme="majorBidi" w:cstheme="majorBidi"/>
          <w:sz w:val="28"/>
          <w:szCs w:val="28"/>
        </w:rPr>
        <w:footnoteReference w:id="33"/>
      </w:r>
      <w:r w:rsidR="00E45B70" w:rsidRPr="00A85A06">
        <w:rPr>
          <w:rFonts w:asciiTheme="majorBidi" w:hAnsiTheme="majorBidi" w:cstheme="majorBidi"/>
          <w:sz w:val="28"/>
          <w:szCs w:val="28"/>
        </w:rPr>
        <w:t xml:space="preserve"> </w:t>
      </w:r>
      <w:r w:rsidR="00B17E89" w:rsidRPr="00A85A06">
        <w:rPr>
          <w:rFonts w:asciiTheme="majorBidi" w:hAnsiTheme="majorBidi" w:cstheme="majorBidi"/>
          <w:sz w:val="28"/>
          <w:szCs w:val="28"/>
        </w:rPr>
        <w:t xml:space="preserve">Bedreddin </w:t>
      </w:r>
      <w:r w:rsidR="00E45B70" w:rsidRPr="00A85A06">
        <w:rPr>
          <w:rFonts w:asciiTheme="majorBidi" w:hAnsiTheme="majorBidi" w:cstheme="majorBidi"/>
          <w:sz w:val="28"/>
          <w:szCs w:val="28"/>
        </w:rPr>
        <w:t>Ayn</w:t>
      </w:r>
      <w:r w:rsidR="00B17E89" w:rsidRPr="00A85A06">
        <w:rPr>
          <w:rFonts w:asciiTheme="majorBidi" w:hAnsiTheme="majorBidi" w:cstheme="majorBidi"/>
          <w:sz w:val="28"/>
          <w:szCs w:val="28"/>
        </w:rPr>
        <w:t>î</w:t>
      </w:r>
      <w:r w:rsidR="00E45B70" w:rsidRPr="00A85A06">
        <w:rPr>
          <w:rFonts w:asciiTheme="majorBidi" w:hAnsiTheme="majorBidi" w:cstheme="majorBidi"/>
          <w:sz w:val="28"/>
          <w:szCs w:val="28"/>
        </w:rPr>
        <w:t xml:space="preserve">, Ebu </w:t>
      </w:r>
      <w:proofErr w:type="spellStart"/>
      <w:r w:rsidR="00E45B70" w:rsidRPr="00A85A06">
        <w:rPr>
          <w:rFonts w:asciiTheme="majorBidi" w:hAnsiTheme="majorBidi" w:cstheme="majorBidi"/>
          <w:sz w:val="28"/>
          <w:szCs w:val="28"/>
        </w:rPr>
        <w:t>Zerr</w:t>
      </w:r>
      <w:proofErr w:type="spellEnd"/>
      <w:r w:rsidR="00E45B70" w:rsidRPr="00A85A06">
        <w:rPr>
          <w:rFonts w:asciiTheme="majorBidi" w:hAnsiTheme="majorBidi" w:cstheme="majorBidi"/>
          <w:sz w:val="28"/>
          <w:szCs w:val="28"/>
        </w:rPr>
        <w:t xml:space="preserve"> (</w:t>
      </w:r>
      <w:proofErr w:type="spellStart"/>
      <w:r w:rsidR="00E45B70" w:rsidRPr="00A85A06">
        <w:rPr>
          <w:rFonts w:asciiTheme="majorBidi" w:hAnsiTheme="majorBidi" w:cstheme="majorBidi"/>
          <w:sz w:val="28"/>
          <w:szCs w:val="28"/>
        </w:rPr>
        <w:t>r.a</w:t>
      </w:r>
      <w:proofErr w:type="spellEnd"/>
      <w:r w:rsidR="00E45B70" w:rsidRPr="00A85A06">
        <w:rPr>
          <w:rFonts w:asciiTheme="majorBidi" w:hAnsiTheme="majorBidi" w:cstheme="majorBidi"/>
          <w:sz w:val="28"/>
          <w:szCs w:val="28"/>
        </w:rPr>
        <w:t xml:space="preserve">.) ve diğer </w:t>
      </w:r>
      <w:proofErr w:type="spellStart"/>
      <w:r w:rsidR="00E45B70" w:rsidRPr="00A85A06">
        <w:rPr>
          <w:rFonts w:asciiTheme="majorBidi" w:hAnsiTheme="majorBidi" w:cstheme="majorBidi"/>
          <w:sz w:val="28"/>
          <w:szCs w:val="28"/>
        </w:rPr>
        <w:t>sababeden</w:t>
      </w:r>
      <w:proofErr w:type="spellEnd"/>
      <w:r w:rsidR="00E45B70" w:rsidRPr="00A85A06">
        <w:rPr>
          <w:rFonts w:asciiTheme="majorBidi" w:hAnsiTheme="majorBidi" w:cstheme="majorBidi"/>
          <w:sz w:val="28"/>
          <w:szCs w:val="28"/>
        </w:rPr>
        <w:t xml:space="preserve"> de bu konuda rivayetlerin geldiğini </w:t>
      </w:r>
      <w:r w:rsidR="00A32759" w:rsidRPr="00A85A06">
        <w:rPr>
          <w:rFonts w:asciiTheme="majorBidi" w:hAnsiTheme="majorBidi" w:cstheme="majorBidi"/>
          <w:sz w:val="28"/>
          <w:szCs w:val="28"/>
        </w:rPr>
        <w:t>bildirerek</w:t>
      </w:r>
      <w:r w:rsidR="00E45B70" w:rsidRPr="00A85A06">
        <w:rPr>
          <w:rFonts w:asciiTheme="majorBidi" w:hAnsiTheme="majorBidi" w:cstheme="majorBidi"/>
          <w:sz w:val="28"/>
          <w:szCs w:val="28"/>
        </w:rPr>
        <w:t xml:space="preserve">, bu </w:t>
      </w:r>
      <w:r w:rsidR="008A634A" w:rsidRPr="00A85A06">
        <w:rPr>
          <w:rFonts w:asciiTheme="majorBidi" w:hAnsiTheme="majorBidi" w:cstheme="majorBidi"/>
          <w:sz w:val="28"/>
          <w:szCs w:val="28"/>
        </w:rPr>
        <w:t>hadislerin</w:t>
      </w:r>
      <w:r w:rsidR="00E45B70" w:rsidRPr="00A85A06">
        <w:rPr>
          <w:rFonts w:asciiTheme="majorBidi" w:hAnsiTheme="majorBidi" w:cstheme="majorBidi"/>
          <w:sz w:val="28"/>
          <w:szCs w:val="28"/>
        </w:rPr>
        <w:t xml:space="preserve">, </w:t>
      </w:r>
      <w:r w:rsidR="002A2162" w:rsidRPr="00A85A06">
        <w:rPr>
          <w:rFonts w:asciiTheme="majorBidi" w:hAnsiTheme="majorBidi" w:cstheme="majorBidi"/>
          <w:sz w:val="28"/>
          <w:szCs w:val="28"/>
        </w:rPr>
        <w:t>“</w:t>
      </w:r>
      <w:r w:rsidR="00E45B70" w:rsidRPr="00A85A06">
        <w:rPr>
          <w:rFonts w:asciiTheme="majorBidi" w:hAnsiTheme="majorBidi" w:cstheme="majorBidi"/>
          <w:b/>
          <w:bCs/>
          <w:i/>
          <w:iCs/>
          <w:sz w:val="28"/>
          <w:szCs w:val="28"/>
        </w:rPr>
        <w:t>teşrik gün ve gecelerinde</w:t>
      </w:r>
      <w:r w:rsidR="002A2162" w:rsidRPr="00A85A06">
        <w:rPr>
          <w:rFonts w:asciiTheme="majorBidi" w:hAnsiTheme="majorBidi" w:cstheme="majorBidi"/>
          <w:sz w:val="28"/>
          <w:szCs w:val="28"/>
        </w:rPr>
        <w:t>”</w:t>
      </w:r>
      <w:r w:rsidR="00E45B70" w:rsidRPr="00A85A06">
        <w:rPr>
          <w:rFonts w:asciiTheme="majorBidi" w:hAnsiTheme="majorBidi" w:cstheme="majorBidi"/>
          <w:sz w:val="28"/>
          <w:szCs w:val="28"/>
        </w:rPr>
        <w:t xml:space="preserve"> her namazın ardından tekbir almanın vacip veya </w:t>
      </w:r>
      <w:proofErr w:type="spellStart"/>
      <w:r w:rsidR="00E45B70" w:rsidRPr="00A85A06">
        <w:rPr>
          <w:rFonts w:asciiTheme="majorBidi" w:hAnsiTheme="majorBidi" w:cstheme="majorBidi"/>
          <w:sz w:val="28"/>
          <w:szCs w:val="28"/>
        </w:rPr>
        <w:t>müstehap</w:t>
      </w:r>
      <w:proofErr w:type="spellEnd"/>
      <w:r w:rsidR="00E45B70" w:rsidRPr="00A85A06">
        <w:rPr>
          <w:rFonts w:asciiTheme="majorBidi" w:hAnsiTheme="majorBidi" w:cstheme="majorBidi"/>
          <w:sz w:val="28"/>
          <w:szCs w:val="28"/>
        </w:rPr>
        <w:t xml:space="preserve"> ol</w:t>
      </w:r>
      <w:r w:rsidR="008A634A" w:rsidRPr="00A85A06">
        <w:rPr>
          <w:rFonts w:asciiTheme="majorBidi" w:hAnsiTheme="majorBidi" w:cstheme="majorBidi"/>
          <w:sz w:val="28"/>
          <w:szCs w:val="28"/>
        </w:rPr>
        <w:t>duğu konusunda</w:t>
      </w:r>
      <w:r w:rsidR="00E45B70" w:rsidRPr="00A85A06">
        <w:rPr>
          <w:rFonts w:asciiTheme="majorBidi" w:hAnsiTheme="majorBidi" w:cstheme="majorBidi"/>
          <w:sz w:val="28"/>
          <w:szCs w:val="28"/>
        </w:rPr>
        <w:t xml:space="preserve"> delil teşkil ettiğini söyler.</w:t>
      </w:r>
      <w:r w:rsidR="00E45B70" w:rsidRPr="00A85A06">
        <w:rPr>
          <w:rStyle w:val="DipnotBavurusu"/>
          <w:rFonts w:asciiTheme="majorBidi" w:hAnsiTheme="majorBidi" w:cstheme="majorBidi"/>
          <w:sz w:val="28"/>
          <w:szCs w:val="28"/>
        </w:rPr>
        <w:footnoteReference w:id="34"/>
      </w:r>
      <w:r w:rsidR="00E45B70" w:rsidRPr="00A85A06">
        <w:rPr>
          <w:rFonts w:asciiTheme="majorBidi" w:hAnsiTheme="majorBidi" w:cstheme="majorBidi"/>
          <w:sz w:val="28"/>
          <w:szCs w:val="28"/>
        </w:rPr>
        <w:t xml:space="preserve"> </w:t>
      </w:r>
    </w:p>
    <w:p w14:paraId="4F965FCF" w14:textId="77777777" w:rsidR="009D322B" w:rsidRPr="00A85A06" w:rsidRDefault="009D322B" w:rsidP="00611795">
      <w:pPr>
        <w:shd w:val="clear" w:color="auto" w:fill="FFFFFF"/>
        <w:spacing w:after="0" w:line="276" w:lineRule="auto"/>
        <w:ind w:firstLine="709"/>
        <w:jc w:val="both"/>
        <w:rPr>
          <w:rFonts w:asciiTheme="majorBidi" w:hAnsiTheme="majorBidi" w:cstheme="majorBidi"/>
          <w:sz w:val="28"/>
          <w:szCs w:val="28"/>
        </w:rPr>
      </w:pPr>
    </w:p>
    <w:p w14:paraId="1305811F" w14:textId="64C34933" w:rsidR="009013E5" w:rsidRPr="00A85A06" w:rsidRDefault="009C2A32" w:rsidP="00611795">
      <w:pPr>
        <w:shd w:val="clear" w:color="auto" w:fill="FFFFFF"/>
        <w:spacing w:after="0" w:line="276" w:lineRule="auto"/>
        <w:ind w:firstLine="709"/>
        <w:jc w:val="both"/>
        <w:rPr>
          <w:rFonts w:asciiTheme="majorBidi" w:hAnsiTheme="majorBidi" w:cstheme="majorBidi"/>
          <w:sz w:val="28"/>
          <w:szCs w:val="28"/>
        </w:rPr>
      </w:pPr>
      <w:r w:rsidRPr="00A85A06">
        <w:rPr>
          <w:rFonts w:asciiTheme="majorBidi" w:hAnsiTheme="majorBidi" w:cstheme="majorBidi"/>
          <w:sz w:val="28"/>
          <w:szCs w:val="28"/>
        </w:rPr>
        <w:t xml:space="preserve">Teşrik tekbirleri dışında tekbiri </w:t>
      </w:r>
      <w:r w:rsidR="00FA15DA" w:rsidRPr="00A85A06">
        <w:rPr>
          <w:rFonts w:asciiTheme="majorBidi" w:hAnsiTheme="majorBidi" w:cstheme="majorBidi"/>
          <w:sz w:val="28"/>
          <w:szCs w:val="28"/>
        </w:rPr>
        <w:t xml:space="preserve">açıktan getirmek </w:t>
      </w:r>
      <w:r w:rsidR="00B75D3D">
        <w:rPr>
          <w:rFonts w:asciiTheme="majorBidi" w:hAnsiTheme="majorBidi" w:cstheme="majorBidi"/>
          <w:sz w:val="28"/>
          <w:szCs w:val="28"/>
        </w:rPr>
        <w:t xml:space="preserve">uygun görülmemiştir. </w:t>
      </w:r>
      <w:bookmarkStart w:id="0" w:name="_GoBack"/>
      <w:bookmarkEnd w:id="0"/>
      <w:r w:rsidR="00FA15DA" w:rsidRPr="00A85A06">
        <w:rPr>
          <w:rFonts w:asciiTheme="majorBidi" w:hAnsiTheme="majorBidi" w:cstheme="majorBidi"/>
          <w:sz w:val="28"/>
          <w:szCs w:val="28"/>
        </w:rPr>
        <w:t xml:space="preserve"> Çünkü, zikrin sessizce (</w:t>
      </w:r>
      <w:proofErr w:type="spellStart"/>
      <w:r w:rsidR="00FA15DA" w:rsidRPr="00A85A06">
        <w:rPr>
          <w:rFonts w:asciiTheme="majorBidi" w:hAnsiTheme="majorBidi" w:cstheme="majorBidi"/>
          <w:sz w:val="28"/>
          <w:szCs w:val="28"/>
        </w:rPr>
        <w:t>hafiyyen</w:t>
      </w:r>
      <w:proofErr w:type="spellEnd"/>
      <w:r w:rsidR="00FA15DA" w:rsidRPr="00A85A06">
        <w:rPr>
          <w:rFonts w:asciiTheme="majorBidi" w:hAnsiTheme="majorBidi" w:cstheme="majorBidi"/>
          <w:sz w:val="28"/>
          <w:szCs w:val="28"/>
        </w:rPr>
        <w:t>) yapılması sünnettir.</w:t>
      </w:r>
      <w:r w:rsidR="000B2B14" w:rsidRPr="00A85A06">
        <w:rPr>
          <w:rFonts w:asciiTheme="majorBidi" w:hAnsiTheme="majorBidi" w:cstheme="majorBidi"/>
          <w:sz w:val="28"/>
          <w:szCs w:val="28"/>
        </w:rPr>
        <w:t xml:space="preserve"> </w:t>
      </w:r>
      <w:r w:rsidR="00C01C0D" w:rsidRPr="00A85A06">
        <w:rPr>
          <w:rFonts w:asciiTheme="majorBidi" w:hAnsiTheme="majorBidi" w:cstheme="majorBidi"/>
          <w:sz w:val="28"/>
          <w:szCs w:val="28"/>
        </w:rPr>
        <w:t xml:space="preserve">Sessiz yapılan zikir, samimiyet ve edebe daha yakındır. </w:t>
      </w:r>
      <w:r w:rsidR="000B2B14" w:rsidRPr="00A85A06">
        <w:rPr>
          <w:rFonts w:asciiTheme="majorBidi" w:hAnsiTheme="majorBidi" w:cstheme="majorBidi"/>
          <w:sz w:val="28"/>
          <w:szCs w:val="28"/>
        </w:rPr>
        <w:t>Hadis-i şerifte, “</w:t>
      </w:r>
      <w:r w:rsidR="000B2B14" w:rsidRPr="00A85A06">
        <w:rPr>
          <w:rFonts w:asciiTheme="majorBidi" w:hAnsiTheme="majorBidi" w:cstheme="majorBidi"/>
          <w:i/>
          <w:iCs/>
          <w:sz w:val="28"/>
          <w:szCs w:val="28"/>
        </w:rPr>
        <w:t xml:space="preserve">zikrin en hayırlısı </w:t>
      </w:r>
      <w:proofErr w:type="spellStart"/>
      <w:r w:rsidR="000B2B14" w:rsidRPr="00A85A06">
        <w:rPr>
          <w:rFonts w:asciiTheme="majorBidi" w:hAnsiTheme="majorBidi" w:cstheme="majorBidi"/>
          <w:i/>
          <w:iCs/>
          <w:sz w:val="28"/>
          <w:szCs w:val="28"/>
        </w:rPr>
        <w:t>hafiyyen</w:t>
      </w:r>
      <w:proofErr w:type="spellEnd"/>
      <w:r w:rsidR="000B2B14" w:rsidRPr="00A85A06">
        <w:rPr>
          <w:rFonts w:asciiTheme="majorBidi" w:hAnsiTheme="majorBidi" w:cstheme="majorBidi"/>
          <w:i/>
          <w:iCs/>
          <w:sz w:val="28"/>
          <w:szCs w:val="28"/>
        </w:rPr>
        <w:t xml:space="preserve"> yapılanıdır</w:t>
      </w:r>
      <w:r w:rsidR="000B2B14" w:rsidRPr="00A85A06">
        <w:rPr>
          <w:rFonts w:asciiTheme="majorBidi" w:hAnsiTheme="majorBidi" w:cstheme="majorBidi"/>
          <w:sz w:val="28"/>
          <w:szCs w:val="28"/>
        </w:rPr>
        <w:t>” buyurulmuştur.</w:t>
      </w:r>
      <w:r w:rsidR="00FA15DA" w:rsidRPr="00A85A06">
        <w:rPr>
          <w:rStyle w:val="DipnotBavurusu"/>
          <w:rFonts w:asciiTheme="majorBidi" w:hAnsiTheme="majorBidi" w:cstheme="majorBidi"/>
          <w:sz w:val="28"/>
          <w:szCs w:val="28"/>
        </w:rPr>
        <w:footnoteReference w:id="35"/>
      </w:r>
      <w:r w:rsidR="00FA15DA" w:rsidRPr="00A85A06">
        <w:rPr>
          <w:rFonts w:asciiTheme="majorBidi" w:hAnsiTheme="majorBidi" w:cstheme="majorBidi"/>
          <w:sz w:val="28"/>
          <w:szCs w:val="28"/>
        </w:rPr>
        <w:t xml:space="preserve"> </w:t>
      </w:r>
      <w:r w:rsidR="000B2B14" w:rsidRPr="00A85A06">
        <w:rPr>
          <w:rFonts w:asciiTheme="majorBidi" w:hAnsiTheme="majorBidi" w:cstheme="majorBidi"/>
          <w:sz w:val="28"/>
          <w:szCs w:val="28"/>
        </w:rPr>
        <w:t xml:space="preserve">Aynı durum, dua için de geçerlidir. </w:t>
      </w:r>
      <w:r w:rsidR="00FA15DA" w:rsidRPr="00A85A06">
        <w:rPr>
          <w:rFonts w:asciiTheme="majorBidi" w:hAnsiTheme="majorBidi" w:cstheme="majorBidi"/>
          <w:sz w:val="28"/>
          <w:szCs w:val="28"/>
        </w:rPr>
        <w:t>Teşrik tekbirlerini</w:t>
      </w:r>
      <w:r w:rsidR="00993432" w:rsidRPr="00A85A06">
        <w:rPr>
          <w:rFonts w:asciiTheme="majorBidi" w:hAnsiTheme="majorBidi" w:cstheme="majorBidi"/>
          <w:sz w:val="28"/>
          <w:szCs w:val="28"/>
        </w:rPr>
        <w:t>n</w:t>
      </w:r>
      <w:r w:rsidR="00FA15DA" w:rsidRPr="00A85A06">
        <w:rPr>
          <w:rFonts w:asciiTheme="majorBidi" w:hAnsiTheme="majorBidi" w:cstheme="majorBidi"/>
          <w:sz w:val="28"/>
          <w:szCs w:val="28"/>
        </w:rPr>
        <w:t xml:space="preserve"> yüksek sesle oku</w:t>
      </w:r>
      <w:r w:rsidR="00E35BF6" w:rsidRPr="00A85A06">
        <w:rPr>
          <w:rFonts w:asciiTheme="majorBidi" w:hAnsiTheme="majorBidi" w:cstheme="majorBidi"/>
          <w:sz w:val="28"/>
          <w:szCs w:val="28"/>
        </w:rPr>
        <w:t>nması</w:t>
      </w:r>
      <w:r w:rsidR="00FA15DA" w:rsidRPr="00A85A06">
        <w:rPr>
          <w:rFonts w:asciiTheme="majorBidi" w:hAnsiTheme="majorBidi" w:cstheme="majorBidi"/>
          <w:sz w:val="28"/>
          <w:szCs w:val="28"/>
        </w:rPr>
        <w:t xml:space="preserve"> ise, </w:t>
      </w:r>
      <w:r w:rsidR="00993432" w:rsidRPr="00A85A06">
        <w:rPr>
          <w:rFonts w:asciiTheme="majorBidi" w:hAnsiTheme="majorBidi" w:cstheme="majorBidi"/>
          <w:sz w:val="28"/>
          <w:szCs w:val="28"/>
        </w:rPr>
        <w:t xml:space="preserve">belirtildiği üzere ayet ve hadislerle ortaya konmuştur. </w:t>
      </w:r>
      <w:r w:rsidR="00FA15DA" w:rsidRPr="00A85A06">
        <w:rPr>
          <w:rFonts w:asciiTheme="majorBidi" w:hAnsiTheme="majorBidi" w:cstheme="majorBidi"/>
          <w:sz w:val="28"/>
          <w:szCs w:val="28"/>
        </w:rPr>
        <w:t xml:space="preserve"> </w:t>
      </w:r>
    </w:p>
    <w:p w14:paraId="16BF195B" w14:textId="77777777" w:rsidR="00585553" w:rsidRPr="00A85A06" w:rsidRDefault="00585553"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F23007C" w14:textId="74E538B6"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 </w:t>
      </w:r>
      <w:r w:rsidR="000356F9" w:rsidRPr="00A85A06">
        <w:rPr>
          <w:rFonts w:asciiTheme="majorBidi" w:eastAsia="Times New Roman" w:hAnsiTheme="majorBidi" w:cstheme="majorBidi"/>
          <w:color w:val="222222"/>
          <w:sz w:val="28"/>
          <w:szCs w:val="28"/>
          <w:lang w:eastAsia="tr-TR"/>
        </w:rPr>
        <w:t xml:space="preserve">Teşrik tekbirlerinin </w:t>
      </w:r>
      <w:r w:rsidR="009013E5" w:rsidRPr="00A85A06">
        <w:rPr>
          <w:rFonts w:asciiTheme="majorBidi" w:eastAsia="Times New Roman" w:hAnsiTheme="majorBidi" w:cstheme="majorBidi"/>
          <w:color w:val="222222"/>
          <w:sz w:val="28"/>
          <w:szCs w:val="28"/>
          <w:lang w:eastAsia="tr-TR"/>
        </w:rPr>
        <w:t>sahabeden gelen farklı şekilleri vardır.</w:t>
      </w:r>
      <w:r w:rsidR="00103130" w:rsidRPr="00A85A06">
        <w:rPr>
          <w:rStyle w:val="DipnotBavurusu"/>
          <w:rFonts w:asciiTheme="majorBidi" w:eastAsia="Times New Roman" w:hAnsiTheme="majorBidi" w:cstheme="majorBidi"/>
          <w:color w:val="222222"/>
          <w:sz w:val="28"/>
          <w:szCs w:val="28"/>
          <w:lang w:eastAsia="tr-TR"/>
        </w:rPr>
        <w:footnoteReference w:id="36"/>
      </w:r>
      <w:r w:rsidR="009013E5" w:rsidRPr="00A85A06">
        <w:rPr>
          <w:rFonts w:asciiTheme="majorBidi" w:eastAsia="Times New Roman" w:hAnsiTheme="majorBidi" w:cstheme="majorBidi"/>
          <w:color w:val="222222"/>
          <w:sz w:val="28"/>
          <w:szCs w:val="28"/>
          <w:lang w:eastAsia="tr-TR"/>
        </w:rPr>
        <w:t xml:space="preserve"> </w:t>
      </w:r>
      <w:r w:rsidR="00067667" w:rsidRPr="00A85A06">
        <w:rPr>
          <w:rFonts w:asciiTheme="majorBidi" w:eastAsia="Times New Roman" w:hAnsiTheme="majorBidi" w:cstheme="majorBidi"/>
          <w:color w:val="222222"/>
          <w:sz w:val="28"/>
          <w:szCs w:val="28"/>
          <w:lang w:eastAsia="tr-TR"/>
        </w:rPr>
        <w:t>Hz. Ali, (</w:t>
      </w:r>
      <w:proofErr w:type="spellStart"/>
      <w:r w:rsidR="00067667" w:rsidRPr="00A85A06">
        <w:rPr>
          <w:rFonts w:asciiTheme="majorBidi" w:eastAsia="Times New Roman" w:hAnsiTheme="majorBidi" w:cstheme="majorBidi"/>
          <w:color w:val="222222"/>
          <w:sz w:val="28"/>
          <w:szCs w:val="28"/>
          <w:lang w:eastAsia="tr-TR"/>
        </w:rPr>
        <w:t>r.a</w:t>
      </w:r>
      <w:proofErr w:type="spellEnd"/>
      <w:r w:rsidR="00067667" w:rsidRPr="00A85A06">
        <w:rPr>
          <w:rFonts w:asciiTheme="majorBidi" w:eastAsia="Times New Roman" w:hAnsiTheme="majorBidi" w:cstheme="majorBidi"/>
          <w:color w:val="222222"/>
          <w:sz w:val="28"/>
          <w:szCs w:val="28"/>
          <w:lang w:eastAsia="tr-TR"/>
        </w:rPr>
        <w:t xml:space="preserve">.), </w:t>
      </w:r>
      <w:proofErr w:type="spellStart"/>
      <w:r w:rsidRPr="00A85A06">
        <w:rPr>
          <w:rFonts w:asciiTheme="majorBidi" w:eastAsia="Times New Roman" w:hAnsiTheme="majorBidi" w:cstheme="majorBidi"/>
          <w:color w:val="222222"/>
          <w:sz w:val="28"/>
          <w:szCs w:val="28"/>
          <w:lang w:eastAsia="tr-TR"/>
        </w:rPr>
        <w:t>İbn</w:t>
      </w:r>
      <w:proofErr w:type="spellEnd"/>
      <w:r w:rsidRPr="00A85A06">
        <w:rPr>
          <w:rFonts w:asciiTheme="majorBidi" w:eastAsia="Times New Roman" w:hAnsiTheme="majorBidi" w:cstheme="majorBidi"/>
          <w:color w:val="222222"/>
          <w:sz w:val="28"/>
          <w:szCs w:val="28"/>
          <w:lang w:eastAsia="tr-TR"/>
        </w:rPr>
        <w:t xml:space="preserve"> </w:t>
      </w:r>
      <w:proofErr w:type="spellStart"/>
      <w:r w:rsidRPr="00A85A06">
        <w:rPr>
          <w:rFonts w:asciiTheme="majorBidi" w:eastAsia="Times New Roman" w:hAnsiTheme="majorBidi" w:cstheme="majorBidi"/>
          <w:color w:val="222222"/>
          <w:sz w:val="28"/>
          <w:szCs w:val="28"/>
          <w:lang w:eastAsia="tr-TR"/>
        </w:rPr>
        <w:t>Mesud</w:t>
      </w:r>
      <w:proofErr w:type="spellEnd"/>
      <w:r w:rsidRPr="00A85A06">
        <w:rPr>
          <w:rFonts w:asciiTheme="majorBidi" w:eastAsia="Times New Roman" w:hAnsiTheme="majorBidi" w:cstheme="majorBidi"/>
          <w:color w:val="222222"/>
          <w:sz w:val="28"/>
          <w:szCs w:val="28"/>
          <w:lang w:eastAsia="tr-TR"/>
        </w:rPr>
        <w:t xml:space="preserve"> (</w:t>
      </w:r>
      <w:proofErr w:type="spellStart"/>
      <w:r w:rsidRPr="00A85A06">
        <w:rPr>
          <w:rFonts w:asciiTheme="majorBidi" w:eastAsia="Times New Roman" w:hAnsiTheme="majorBidi" w:cstheme="majorBidi"/>
          <w:color w:val="222222"/>
          <w:sz w:val="28"/>
          <w:szCs w:val="28"/>
          <w:lang w:eastAsia="tr-TR"/>
        </w:rPr>
        <w:t>r.a</w:t>
      </w:r>
      <w:proofErr w:type="spellEnd"/>
      <w:r w:rsidRPr="00A85A06">
        <w:rPr>
          <w:rFonts w:asciiTheme="majorBidi" w:eastAsia="Times New Roman" w:hAnsiTheme="majorBidi" w:cstheme="majorBidi"/>
          <w:color w:val="222222"/>
          <w:sz w:val="28"/>
          <w:szCs w:val="28"/>
          <w:lang w:eastAsia="tr-TR"/>
        </w:rPr>
        <w:t>.)</w:t>
      </w:r>
      <w:r w:rsidR="00585553"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 xml:space="preserve">ve </w:t>
      </w:r>
      <w:proofErr w:type="spellStart"/>
      <w:r w:rsidR="00993442" w:rsidRPr="00A85A06">
        <w:rPr>
          <w:rFonts w:asciiTheme="majorBidi" w:eastAsia="Times New Roman" w:hAnsiTheme="majorBidi" w:cstheme="majorBidi"/>
          <w:color w:val="222222"/>
          <w:sz w:val="28"/>
          <w:szCs w:val="28"/>
          <w:lang w:eastAsia="tr-TR"/>
        </w:rPr>
        <w:t>İbn</w:t>
      </w:r>
      <w:proofErr w:type="spellEnd"/>
      <w:r w:rsidR="00993442" w:rsidRPr="00A85A06">
        <w:rPr>
          <w:rFonts w:asciiTheme="majorBidi" w:eastAsia="Times New Roman" w:hAnsiTheme="majorBidi" w:cstheme="majorBidi"/>
          <w:color w:val="222222"/>
          <w:sz w:val="28"/>
          <w:szCs w:val="28"/>
          <w:lang w:eastAsia="tr-TR"/>
        </w:rPr>
        <w:t xml:space="preserve"> Ömer</w:t>
      </w:r>
      <w:r w:rsidRPr="00A85A06">
        <w:rPr>
          <w:rFonts w:asciiTheme="majorBidi" w:eastAsia="Times New Roman" w:hAnsiTheme="majorBidi" w:cstheme="majorBidi"/>
          <w:color w:val="222222"/>
          <w:sz w:val="28"/>
          <w:szCs w:val="28"/>
          <w:lang w:eastAsia="tr-TR"/>
        </w:rPr>
        <w:t xml:space="preserve"> (r. a.) rivayetinde gelen teşrik tekbiri şöyledir:</w:t>
      </w:r>
    </w:p>
    <w:p w14:paraId="3CD66CDD"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91B2FA2" w14:textId="77777777" w:rsidR="007949A0" w:rsidRPr="00A85A06" w:rsidRDefault="007949A0" w:rsidP="00611795">
      <w:pPr>
        <w:shd w:val="clear" w:color="auto" w:fill="FFFFFF"/>
        <w:bidi/>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b/>
          <w:bCs/>
          <w:color w:val="222222"/>
          <w:sz w:val="28"/>
          <w:szCs w:val="28"/>
          <w:rtl/>
          <w:lang w:eastAsia="tr-TR"/>
        </w:rPr>
        <w:t>الله أكبر الله أكبر لا إله إلا الله، والله أكبر الله أكبر ولله الحمد</w:t>
      </w:r>
      <w:r w:rsidRPr="00A85A06">
        <w:rPr>
          <w:rFonts w:asciiTheme="majorBidi" w:eastAsia="Times New Roman" w:hAnsiTheme="majorBidi" w:cstheme="majorBidi"/>
          <w:color w:val="222222"/>
          <w:sz w:val="28"/>
          <w:szCs w:val="28"/>
          <w:lang w:eastAsia="tr-TR"/>
        </w:rPr>
        <w:t>. </w:t>
      </w:r>
    </w:p>
    <w:p w14:paraId="72FF090E"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D0B488F" w14:textId="6825030E"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w:t>
      </w:r>
      <w:proofErr w:type="spellStart"/>
      <w:r w:rsidRPr="00A85A06">
        <w:rPr>
          <w:rFonts w:asciiTheme="majorBidi" w:eastAsia="Times New Roman" w:hAnsiTheme="majorBidi" w:cstheme="majorBidi"/>
          <w:i/>
          <w:iCs/>
          <w:color w:val="222222"/>
          <w:sz w:val="28"/>
          <w:szCs w:val="28"/>
          <w:lang w:eastAsia="tr-TR"/>
        </w:rPr>
        <w:t>Allahu</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ekber</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Allahu</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ekber</w:t>
      </w:r>
      <w:proofErr w:type="spellEnd"/>
      <w:r w:rsidRPr="00A85A06">
        <w:rPr>
          <w:rFonts w:asciiTheme="majorBidi" w:eastAsia="Times New Roman" w:hAnsiTheme="majorBidi" w:cstheme="majorBidi"/>
          <w:i/>
          <w:iCs/>
          <w:color w:val="222222"/>
          <w:sz w:val="28"/>
          <w:szCs w:val="28"/>
          <w:lang w:eastAsia="tr-TR"/>
        </w:rPr>
        <w:t xml:space="preserve">, Lâ ilâhe </w:t>
      </w:r>
      <w:proofErr w:type="spellStart"/>
      <w:r w:rsidRPr="00A85A06">
        <w:rPr>
          <w:rFonts w:asciiTheme="majorBidi" w:eastAsia="Times New Roman" w:hAnsiTheme="majorBidi" w:cstheme="majorBidi"/>
          <w:i/>
          <w:iCs/>
          <w:color w:val="222222"/>
          <w:sz w:val="28"/>
          <w:szCs w:val="28"/>
          <w:lang w:eastAsia="tr-TR"/>
        </w:rPr>
        <w:t>illallahu</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vallahu</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ekber</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Allahu</w:t>
      </w:r>
      <w:proofErr w:type="spellEnd"/>
      <w:r w:rsidRPr="00A85A06">
        <w:rPr>
          <w:rFonts w:asciiTheme="majorBidi" w:eastAsia="Times New Roman" w:hAnsiTheme="majorBidi" w:cstheme="majorBidi"/>
          <w:i/>
          <w:iCs/>
          <w:color w:val="222222"/>
          <w:sz w:val="28"/>
          <w:szCs w:val="28"/>
          <w:lang w:eastAsia="tr-TR"/>
        </w:rPr>
        <w:t xml:space="preserve"> </w:t>
      </w:r>
      <w:proofErr w:type="spellStart"/>
      <w:r w:rsidRPr="00A85A06">
        <w:rPr>
          <w:rFonts w:asciiTheme="majorBidi" w:eastAsia="Times New Roman" w:hAnsiTheme="majorBidi" w:cstheme="majorBidi"/>
          <w:i/>
          <w:iCs/>
          <w:color w:val="222222"/>
          <w:sz w:val="28"/>
          <w:szCs w:val="28"/>
          <w:lang w:eastAsia="tr-TR"/>
        </w:rPr>
        <w:t>ekber</w:t>
      </w:r>
      <w:proofErr w:type="spellEnd"/>
      <w:r w:rsidRPr="00A85A06">
        <w:rPr>
          <w:rFonts w:asciiTheme="majorBidi" w:eastAsia="Times New Roman" w:hAnsiTheme="majorBidi" w:cstheme="majorBidi"/>
          <w:i/>
          <w:iCs/>
          <w:color w:val="222222"/>
          <w:sz w:val="28"/>
          <w:szCs w:val="28"/>
          <w:lang w:eastAsia="tr-TR"/>
        </w:rPr>
        <w:t xml:space="preserve"> ve </w:t>
      </w:r>
      <w:proofErr w:type="spellStart"/>
      <w:r w:rsidRPr="00A85A06">
        <w:rPr>
          <w:rFonts w:asciiTheme="majorBidi" w:eastAsia="Times New Roman" w:hAnsiTheme="majorBidi" w:cstheme="majorBidi"/>
          <w:i/>
          <w:iCs/>
          <w:color w:val="222222"/>
          <w:sz w:val="28"/>
          <w:szCs w:val="28"/>
          <w:lang w:eastAsia="tr-TR"/>
        </w:rPr>
        <w:t>lillahi'l-hamd</w:t>
      </w:r>
      <w:proofErr w:type="spellEnd"/>
      <w:r w:rsidRPr="00A85A06">
        <w:rPr>
          <w:rFonts w:asciiTheme="majorBidi" w:eastAsia="Times New Roman" w:hAnsiTheme="majorBidi" w:cstheme="majorBidi"/>
          <w:i/>
          <w:iCs/>
          <w:color w:val="222222"/>
          <w:sz w:val="28"/>
          <w:szCs w:val="28"/>
          <w:lang w:eastAsia="tr-TR"/>
        </w:rPr>
        <w:t>."</w:t>
      </w:r>
      <w:r w:rsidR="00C16E61" w:rsidRPr="00A85A06">
        <w:rPr>
          <w:rStyle w:val="DipnotBavurusu"/>
          <w:rFonts w:asciiTheme="majorBidi" w:eastAsia="Times New Roman" w:hAnsiTheme="majorBidi" w:cstheme="majorBidi"/>
          <w:i/>
          <w:iCs/>
          <w:color w:val="222222"/>
          <w:sz w:val="28"/>
          <w:szCs w:val="28"/>
          <w:lang w:eastAsia="tr-TR"/>
        </w:rPr>
        <w:footnoteReference w:id="37"/>
      </w:r>
      <w:r w:rsidR="00AD2FC8" w:rsidRPr="00A85A06">
        <w:rPr>
          <w:rFonts w:asciiTheme="majorBidi" w:eastAsia="Times New Roman" w:hAnsiTheme="majorBidi" w:cstheme="majorBidi"/>
          <w:color w:val="222222"/>
          <w:sz w:val="28"/>
          <w:szCs w:val="28"/>
          <w:lang w:eastAsia="tr-TR"/>
        </w:rPr>
        <w:t xml:space="preserve"> </w:t>
      </w:r>
    </w:p>
    <w:p w14:paraId="74EB7422" w14:textId="77777777" w:rsidR="007949A0" w:rsidRPr="00A85A06" w:rsidRDefault="007949A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8E4664E" w14:textId="6999C2D3" w:rsidR="007949A0" w:rsidRPr="00A85A06" w:rsidRDefault="00B25BD1"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Manası: </w:t>
      </w:r>
      <w:r w:rsidR="007949A0" w:rsidRPr="00A85A06">
        <w:rPr>
          <w:rFonts w:asciiTheme="majorBidi" w:eastAsia="Times New Roman" w:hAnsiTheme="majorBidi" w:cstheme="majorBidi"/>
          <w:color w:val="222222"/>
          <w:sz w:val="28"/>
          <w:szCs w:val="28"/>
          <w:lang w:eastAsia="tr-TR"/>
        </w:rPr>
        <w:t>"</w:t>
      </w:r>
      <w:r w:rsidR="007949A0" w:rsidRPr="00A85A06">
        <w:rPr>
          <w:rFonts w:asciiTheme="majorBidi" w:eastAsia="Times New Roman" w:hAnsiTheme="majorBidi" w:cstheme="majorBidi"/>
          <w:i/>
          <w:iCs/>
          <w:color w:val="222222"/>
          <w:sz w:val="28"/>
          <w:szCs w:val="28"/>
          <w:lang w:eastAsia="tr-TR"/>
        </w:rPr>
        <w:t xml:space="preserve">Allah </w:t>
      </w:r>
      <w:r w:rsidR="00A6518B" w:rsidRPr="00A85A06">
        <w:rPr>
          <w:rFonts w:asciiTheme="majorBidi" w:eastAsia="Times New Roman" w:hAnsiTheme="majorBidi" w:cstheme="majorBidi"/>
          <w:i/>
          <w:iCs/>
          <w:color w:val="222222"/>
          <w:sz w:val="28"/>
          <w:szCs w:val="28"/>
          <w:lang w:eastAsia="tr-TR"/>
        </w:rPr>
        <w:t xml:space="preserve">(her şeyden) </w:t>
      </w:r>
      <w:r w:rsidR="007949A0" w:rsidRPr="00A85A06">
        <w:rPr>
          <w:rFonts w:asciiTheme="majorBidi" w:eastAsia="Times New Roman" w:hAnsiTheme="majorBidi" w:cstheme="majorBidi"/>
          <w:i/>
          <w:iCs/>
          <w:color w:val="222222"/>
          <w:sz w:val="28"/>
          <w:szCs w:val="28"/>
          <w:lang w:eastAsia="tr-TR"/>
        </w:rPr>
        <w:t>en büyüktür</w:t>
      </w:r>
      <w:r w:rsidR="00A6518B" w:rsidRPr="00A85A06">
        <w:rPr>
          <w:rFonts w:asciiTheme="majorBidi" w:eastAsia="Times New Roman" w:hAnsiTheme="majorBidi" w:cstheme="majorBidi"/>
          <w:i/>
          <w:iCs/>
          <w:color w:val="222222"/>
          <w:sz w:val="28"/>
          <w:szCs w:val="28"/>
          <w:lang w:eastAsia="tr-TR"/>
        </w:rPr>
        <w:t xml:space="preserve"> (en yüce ve saygıya en çok layık olandır)</w:t>
      </w:r>
      <w:r w:rsidR="007949A0" w:rsidRPr="00A85A06">
        <w:rPr>
          <w:rFonts w:asciiTheme="majorBidi" w:eastAsia="Times New Roman" w:hAnsiTheme="majorBidi" w:cstheme="majorBidi"/>
          <w:i/>
          <w:iCs/>
          <w:color w:val="222222"/>
          <w:sz w:val="28"/>
          <w:szCs w:val="28"/>
          <w:lang w:eastAsia="tr-TR"/>
        </w:rPr>
        <w:t>, Allah en büyüktür. Allah'tan başka ilâh yoktur. Ve Allah en büyüktür, Allah en büyüktür. Bütün övgüler Allah'a mahsustur</w:t>
      </w:r>
      <w:r w:rsidR="007949A0" w:rsidRPr="00A85A06">
        <w:rPr>
          <w:rFonts w:asciiTheme="majorBidi" w:eastAsia="Times New Roman" w:hAnsiTheme="majorBidi" w:cstheme="majorBidi"/>
          <w:color w:val="222222"/>
          <w:sz w:val="28"/>
          <w:szCs w:val="28"/>
          <w:lang w:eastAsia="tr-TR"/>
        </w:rPr>
        <w:t>."</w:t>
      </w:r>
    </w:p>
    <w:p w14:paraId="66677B51" w14:textId="2AF2AF30"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B379955" w14:textId="31F20ECD" w:rsidR="00744850" w:rsidRPr="00A85A06" w:rsidRDefault="00381D06"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w:t>
      </w:r>
      <w:proofErr w:type="gramStart"/>
      <w:r w:rsidRPr="00A85A06">
        <w:rPr>
          <w:rFonts w:asciiTheme="majorBidi" w:eastAsia="Times New Roman" w:hAnsiTheme="majorBidi" w:cstheme="majorBidi"/>
          <w:i/>
          <w:iCs/>
          <w:color w:val="222222"/>
          <w:sz w:val="28"/>
          <w:szCs w:val="28"/>
          <w:lang w:eastAsia="tr-TR"/>
        </w:rPr>
        <w:t>el</w:t>
      </w:r>
      <w:proofErr w:type="gramEnd"/>
      <w:r w:rsidRPr="00A85A06">
        <w:rPr>
          <w:rFonts w:asciiTheme="majorBidi" w:eastAsia="Times New Roman" w:hAnsiTheme="majorBidi" w:cstheme="majorBidi"/>
          <w:i/>
          <w:iCs/>
          <w:color w:val="222222"/>
          <w:sz w:val="28"/>
          <w:szCs w:val="28"/>
          <w:lang w:eastAsia="tr-TR"/>
        </w:rPr>
        <w:t>-</w:t>
      </w:r>
      <w:proofErr w:type="spellStart"/>
      <w:r w:rsidRPr="00A85A06">
        <w:rPr>
          <w:rFonts w:asciiTheme="majorBidi" w:eastAsia="Times New Roman" w:hAnsiTheme="majorBidi" w:cstheme="majorBidi"/>
          <w:i/>
          <w:iCs/>
          <w:color w:val="222222"/>
          <w:sz w:val="28"/>
          <w:szCs w:val="28"/>
          <w:lang w:eastAsia="tr-TR"/>
        </w:rPr>
        <w:t>İhtiyâr</w:t>
      </w:r>
      <w:proofErr w:type="spellEnd"/>
      <w:r w:rsidRPr="00A85A06">
        <w:rPr>
          <w:rFonts w:asciiTheme="majorBidi" w:eastAsia="Times New Roman" w:hAnsiTheme="majorBidi" w:cstheme="majorBidi"/>
          <w:color w:val="222222"/>
          <w:sz w:val="28"/>
          <w:szCs w:val="28"/>
          <w:lang w:eastAsia="tr-TR"/>
        </w:rPr>
        <w:t>” ve “</w:t>
      </w:r>
      <w:proofErr w:type="spellStart"/>
      <w:r w:rsidRPr="00A85A06">
        <w:rPr>
          <w:rFonts w:asciiTheme="majorBidi" w:eastAsia="Times New Roman" w:hAnsiTheme="majorBidi" w:cstheme="majorBidi"/>
          <w:i/>
          <w:iCs/>
          <w:color w:val="222222"/>
          <w:sz w:val="28"/>
          <w:szCs w:val="28"/>
          <w:lang w:eastAsia="tr-TR"/>
        </w:rPr>
        <w:t>Reddü’l</w:t>
      </w:r>
      <w:proofErr w:type="spellEnd"/>
      <w:r w:rsidRPr="00A85A06">
        <w:rPr>
          <w:rFonts w:asciiTheme="majorBidi" w:eastAsia="Times New Roman" w:hAnsiTheme="majorBidi" w:cstheme="majorBidi"/>
          <w:i/>
          <w:iCs/>
          <w:color w:val="222222"/>
          <w:sz w:val="28"/>
          <w:szCs w:val="28"/>
          <w:lang w:eastAsia="tr-TR"/>
        </w:rPr>
        <w:t>-Muhtar</w:t>
      </w:r>
      <w:r w:rsidRPr="00A85A06">
        <w:rPr>
          <w:rFonts w:asciiTheme="majorBidi" w:eastAsia="Times New Roman" w:hAnsiTheme="majorBidi" w:cstheme="majorBidi"/>
          <w:color w:val="222222"/>
          <w:sz w:val="28"/>
          <w:szCs w:val="28"/>
          <w:lang w:eastAsia="tr-TR"/>
        </w:rPr>
        <w:t>” başta olmak üzere bazı kaynaklar, tekbirin tarihini, İsmail (</w:t>
      </w:r>
      <w:proofErr w:type="spellStart"/>
      <w:r w:rsidRPr="00A85A06">
        <w:rPr>
          <w:rFonts w:asciiTheme="majorBidi" w:eastAsia="Times New Roman" w:hAnsiTheme="majorBidi" w:cstheme="majorBidi"/>
          <w:color w:val="222222"/>
          <w:sz w:val="28"/>
          <w:szCs w:val="28"/>
          <w:lang w:eastAsia="tr-TR"/>
        </w:rPr>
        <w:t>a.s</w:t>
      </w:r>
      <w:proofErr w:type="spellEnd"/>
      <w:r w:rsidRPr="00A85A06">
        <w:rPr>
          <w:rFonts w:asciiTheme="majorBidi" w:eastAsia="Times New Roman" w:hAnsiTheme="majorBidi" w:cstheme="majorBidi"/>
          <w:color w:val="222222"/>
          <w:sz w:val="28"/>
          <w:szCs w:val="28"/>
          <w:lang w:eastAsia="tr-TR"/>
        </w:rPr>
        <w:t>.)’</w:t>
      </w:r>
      <w:proofErr w:type="spellStart"/>
      <w:r w:rsidRPr="00A85A06">
        <w:rPr>
          <w:rFonts w:asciiTheme="majorBidi" w:eastAsia="Times New Roman" w:hAnsiTheme="majorBidi" w:cstheme="majorBidi"/>
          <w:color w:val="222222"/>
          <w:sz w:val="28"/>
          <w:szCs w:val="28"/>
          <w:lang w:eastAsia="tr-TR"/>
        </w:rPr>
        <w:t>ın</w:t>
      </w:r>
      <w:proofErr w:type="spellEnd"/>
      <w:r w:rsidRPr="00A85A06">
        <w:rPr>
          <w:rFonts w:asciiTheme="majorBidi" w:eastAsia="Times New Roman" w:hAnsiTheme="majorBidi" w:cstheme="majorBidi"/>
          <w:color w:val="222222"/>
          <w:sz w:val="28"/>
          <w:szCs w:val="28"/>
          <w:lang w:eastAsia="tr-TR"/>
        </w:rPr>
        <w:t xml:space="preserve"> kurban ediliş</w:t>
      </w:r>
      <w:r w:rsidR="00B25BD1" w:rsidRPr="00A85A06">
        <w:rPr>
          <w:rFonts w:asciiTheme="majorBidi" w:eastAsia="Times New Roman" w:hAnsiTheme="majorBidi" w:cstheme="majorBidi"/>
          <w:color w:val="222222"/>
          <w:sz w:val="28"/>
          <w:szCs w:val="28"/>
          <w:lang w:eastAsia="tr-TR"/>
        </w:rPr>
        <w:t xml:space="preserve"> hadisesine</w:t>
      </w:r>
      <w:r w:rsidRPr="00A85A06">
        <w:rPr>
          <w:rFonts w:asciiTheme="majorBidi" w:eastAsia="Times New Roman" w:hAnsiTheme="majorBidi" w:cstheme="majorBidi"/>
          <w:color w:val="222222"/>
          <w:sz w:val="28"/>
          <w:szCs w:val="28"/>
          <w:lang w:eastAsia="tr-TR"/>
        </w:rPr>
        <w:t xml:space="preserve"> dayandırırlar. Şöyle ki</w:t>
      </w:r>
      <w:r w:rsidR="002A2162" w:rsidRPr="00A85A06">
        <w:rPr>
          <w:rFonts w:asciiTheme="majorBidi" w:eastAsia="Times New Roman" w:hAnsiTheme="majorBidi" w:cstheme="majorBidi"/>
          <w:color w:val="222222"/>
          <w:sz w:val="28"/>
          <w:szCs w:val="28"/>
          <w:lang w:eastAsia="tr-TR"/>
        </w:rPr>
        <w:t>:</w:t>
      </w:r>
    </w:p>
    <w:p w14:paraId="6E8F8E37" w14:textId="144FBA30" w:rsidR="002A2162" w:rsidRPr="00A85A06" w:rsidRDefault="002A2162"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1A66D9F" w14:textId="42C7F22B" w:rsidR="002A2162" w:rsidRPr="00A85A06" w:rsidRDefault="002A2162"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İbrahim (</w:t>
      </w:r>
      <w:proofErr w:type="spellStart"/>
      <w:r w:rsidRPr="00A85A06">
        <w:rPr>
          <w:rFonts w:asciiTheme="majorBidi" w:eastAsia="Times New Roman" w:hAnsiTheme="majorBidi" w:cstheme="majorBidi"/>
          <w:color w:val="222222"/>
          <w:sz w:val="28"/>
          <w:szCs w:val="28"/>
          <w:lang w:eastAsia="tr-TR"/>
        </w:rPr>
        <w:t>a.s</w:t>
      </w:r>
      <w:proofErr w:type="spellEnd"/>
      <w:r w:rsidRPr="00A85A06">
        <w:rPr>
          <w:rFonts w:asciiTheme="majorBidi" w:eastAsia="Times New Roman" w:hAnsiTheme="majorBidi" w:cstheme="majorBidi"/>
          <w:color w:val="222222"/>
          <w:sz w:val="28"/>
          <w:szCs w:val="28"/>
          <w:lang w:eastAsia="tr-TR"/>
        </w:rPr>
        <w:t xml:space="preserve">.), Allah’a </w:t>
      </w:r>
      <w:proofErr w:type="spellStart"/>
      <w:r w:rsidRPr="00A85A06">
        <w:rPr>
          <w:rFonts w:asciiTheme="majorBidi" w:eastAsia="Times New Roman" w:hAnsiTheme="majorBidi" w:cstheme="majorBidi"/>
          <w:color w:val="222222"/>
          <w:sz w:val="28"/>
          <w:szCs w:val="28"/>
          <w:lang w:eastAsia="tr-TR"/>
        </w:rPr>
        <w:t>v</w:t>
      </w:r>
      <w:r w:rsidR="00820A6F" w:rsidRPr="00A85A06">
        <w:rPr>
          <w:rFonts w:asciiTheme="majorBidi" w:eastAsia="Times New Roman" w:hAnsiTheme="majorBidi" w:cstheme="majorBidi"/>
          <w:color w:val="222222"/>
          <w:sz w:val="28"/>
          <w:szCs w:val="28"/>
          <w:lang w:eastAsia="tr-TR"/>
        </w:rPr>
        <w:t>âd</w:t>
      </w:r>
      <w:proofErr w:type="spellEnd"/>
      <w:r w:rsidR="00820A6F" w:rsidRPr="00A85A06">
        <w:rPr>
          <w:rFonts w:asciiTheme="majorBidi" w:eastAsia="Times New Roman" w:hAnsiTheme="majorBidi" w:cstheme="majorBidi"/>
          <w:color w:val="222222"/>
          <w:sz w:val="28"/>
          <w:szCs w:val="28"/>
          <w:lang w:eastAsia="tr-TR"/>
        </w:rPr>
        <w:t xml:space="preserve"> ettiği üzere </w:t>
      </w:r>
      <w:r w:rsidRPr="00A85A06">
        <w:rPr>
          <w:rFonts w:asciiTheme="majorBidi" w:eastAsia="Times New Roman" w:hAnsiTheme="majorBidi" w:cstheme="majorBidi"/>
          <w:color w:val="222222"/>
          <w:sz w:val="28"/>
          <w:szCs w:val="28"/>
          <w:lang w:eastAsia="tr-TR"/>
        </w:rPr>
        <w:t>oğlu İsmail (</w:t>
      </w:r>
      <w:proofErr w:type="spellStart"/>
      <w:r w:rsidRPr="00A85A06">
        <w:rPr>
          <w:rFonts w:asciiTheme="majorBidi" w:eastAsia="Times New Roman" w:hAnsiTheme="majorBidi" w:cstheme="majorBidi"/>
          <w:color w:val="222222"/>
          <w:sz w:val="28"/>
          <w:szCs w:val="28"/>
          <w:lang w:eastAsia="tr-TR"/>
        </w:rPr>
        <w:t>a.s</w:t>
      </w:r>
      <w:proofErr w:type="spellEnd"/>
      <w:r w:rsidRPr="00A85A06">
        <w:rPr>
          <w:rFonts w:asciiTheme="majorBidi" w:eastAsia="Times New Roman" w:hAnsiTheme="majorBidi" w:cstheme="majorBidi"/>
          <w:color w:val="222222"/>
          <w:sz w:val="28"/>
          <w:szCs w:val="28"/>
          <w:lang w:eastAsia="tr-TR"/>
        </w:rPr>
        <w:t>.)’ı</w:t>
      </w:r>
      <w:r w:rsidR="00820A6F" w:rsidRPr="00A85A06">
        <w:rPr>
          <w:rFonts w:asciiTheme="majorBidi" w:eastAsia="Times New Roman" w:hAnsiTheme="majorBidi" w:cstheme="majorBidi"/>
          <w:color w:val="222222"/>
          <w:sz w:val="28"/>
          <w:szCs w:val="28"/>
          <w:lang w:eastAsia="tr-TR"/>
        </w:rPr>
        <w:t xml:space="preserve"> kurban etmek için hazırlandığında, Cebrail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 İsmail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w:t>
      </w:r>
      <w:proofErr w:type="spellStart"/>
      <w:r w:rsidR="00820A6F" w:rsidRPr="00A85A06">
        <w:rPr>
          <w:rFonts w:asciiTheme="majorBidi" w:eastAsia="Times New Roman" w:hAnsiTheme="majorBidi" w:cstheme="majorBidi"/>
          <w:color w:val="222222"/>
          <w:sz w:val="28"/>
          <w:szCs w:val="28"/>
          <w:lang w:eastAsia="tr-TR"/>
        </w:rPr>
        <w:t>ın</w:t>
      </w:r>
      <w:proofErr w:type="spellEnd"/>
      <w:r w:rsidR="00820A6F" w:rsidRPr="00A85A06">
        <w:rPr>
          <w:rFonts w:asciiTheme="majorBidi" w:eastAsia="Times New Roman" w:hAnsiTheme="majorBidi" w:cstheme="majorBidi"/>
          <w:color w:val="222222"/>
          <w:sz w:val="28"/>
          <w:szCs w:val="28"/>
          <w:lang w:eastAsia="tr-TR"/>
        </w:rPr>
        <w:t xml:space="preserve"> yerine kurban etmesi için Hz. İbrahim’e bir koçla yetişir. Cebrail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 dünya semasına geldiğinde, İbrahim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w:t>
      </w:r>
      <w:proofErr w:type="spellStart"/>
      <w:r w:rsidR="00820A6F" w:rsidRPr="00A85A06">
        <w:rPr>
          <w:rFonts w:asciiTheme="majorBidi" w:eastAsia="Times New Roman" w:hAnsiTheme="majorBidi" w:cstheme="majorBidi"/>
          <w:color w:val="222222"/>
          <w:sz w:val="28"/>
          <w:szCs w:val="28"/>
          <w:lang w:eastAsia="tr-TR"/>
        </w:rPr>
        <w:t>ın</w:t>
      </w:r>
      <w:proofErr w:type="spellEnd"/>
      <w:r w:rsidR="00820A6F" w:rsidRPr="00A85A06">
        <w:rPr>
          <w:rFonts w:asciiTheme="majorBidi" w:eastAsia="Times New Roman" w:hAnsiTheme="majorBidi" w:cstheme="majorBidi"/>
          <w:color w:val="222222"/>
          <w:sz w:val="28"/>
          <w:szCs w:val="28"/>
          <w:lang w:eastAsia="tr-TR"/>
        </w:rPr>
        <w:t xml:space="preserve"> acele edip İsmail’i kurban etmesinden endişe ederek, “</w:t>
      </w:r>
      <w:proofErr w:type="spellStart"/>
      <w:r w:rsidR="00820A6F" w:rsidRPr="00A85A06">
        <w:rPr>
          <w:rFonts w:asciiTheme="majorBidi" w:eastAsia="Times New Roman" w:hAnsiTheme="majorBidi" w:cstheme="majorBidi"/>
          <w:b/>
          <w:bCs/>
          <w:i/>
          <w:iCs/>
          <w:color w:val="222222"/>
          <w:sz w:val="28"/>
          <w:szCs w:val="28"/>
          <w:lang w:eastAsia="tr-TR"/>
        </w:rPr>
        <w:t>Allahu</w:t>
      </w:r>
      <w:proofErr w:type="spellEnd"/>
      <w:r w:rsidR="00820A6F" w:rsidRPr="00A85A06">
        <w:rPr>
          <w:rFonts w:asciiTheme="majorBidi" w:eastAsia="Times New Roman" w:hAnsiTheme="majorBidi" w:cstheme="majorBidi"/>
          <w:b/>
          <w:bCs/>
          <w:i/>
          <w:iCs/>
          <w:color w:val="222222"/>
          <w:sz w:val="28"/>
          <w:szCs w:val="28"/>
          <w:lang w:eastAsia="tr-TR"/>
        </w:rPr>
        <w:t xml:space="preserve"> Ekber, </w:t>
      </w:r>
      <w:proofErr w:type="spellStart"/>
      <w:r w:rsidR="00820A6F" w:rsidRPr="00A85A06">
        <w:rPr>
          <w:rFonts w:asciiTheme="majorBidi" w:eastAsia="Times New Roman" w:hAnsiTheme="majorBidi" w:cstheme="majorBidi"/>
          <w:b/>
          <w:bCs/>
          <w:i/>
          <w:iCs/>
          <w:color w:val="222222"/>
          <w:sz w:val="28"/>
          <w:szCs w:val="28"/>
          <w:lang w:eastAsia="tr-TR"/>
        </w:rPr>
        <w:t>Allahu</w:t>
      </w:r>
      <w:proofErr w:type="spellEnd"/>
      <w:r w:rsidR="00820A6F" w:rsidRPr="00A85A06">
        <w:rPr>
          <w:rFonts w:asciiTheme="majorBidi" w:eastAsia="Times New Roman" w:hAnsiTheme="majorBidi" w:cstheme="majorBidi"/>
          <w:b/>
          <w:bCs/>
          <w:i/>
          <w:iCs/>
          <w:color w:val="222222"/>
          <w:sz w:val="28"/>
          <w:szCs w:val="28"/>
          <w:lang w:eastAsia="tr-TR"/>
        </w:rPr>
        <w:t xml:space="preserve"> Ekber”</w:t>
      </w:r>
      <w:r w:rsidR="00820A6F" w:rsidRPr="00A85A06">
        <w:rPr>
          <w:rFonts w:asciiTheme="majorBidi" w:eastAsia="Times New Roman" w:hAnsiTheme="majorBidi" w:cstheme="majorBidi"/>
          <w:color w:val="222222"/>
          <w:sz w:val="28"/>
          <w:szCs w:val="28"/>
          <w:lang w:eastAsia="tr-TR"/>
        </w:rPr>
        <w:t xml:space="preserve"> diye seslenir. Onu işiten İbrahim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 da başını kaldırdığında Cebrail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w:t>
      </w:r>
      <w:proofErr w:type="spellStart"/>
      <w:r w:rsidR="00820A6F" w:rsidRPr="00A85A06">
        <w:rPr>
          <w:rFonts w:asciiTheme="majorBidi" w:eastAsia="Times New Roman" w:hAnsiTheme="majorBidi" w:cstheme="majorBidi"/>
          <w:color w:val="222222"/>
          <w:sz w:val="28"/>
          <w:szCs w:val="28"/>
          <w:lang w:eastAsia="tr-TR"/>
        </w:rPr>
        <w:t>ın</w:t>
      </w:r>
      <w:proofErr w:type="spellEnd"/>
      <w:r w:rsidR="00820A6F" w:rsidRPr="00A85A06">
        <w:rPr>
          <w:rFonts w:asciiTheme="majorBidi" w:eastAsia="Times New Roman" w:hAnsiTheme="majorBidi" w:cstheme="majorBidi"/>
          <w:color w:val="222222"/>
          <w:sz w:val="28"/>
          <w:szCs w:val="28"/>
          <w:lang w:eastAsia="tr-TR"/>
        </w:rPr>
        <w:t xml:space="preserve"> bir koçla geldiğini görünce, “</w:t>
      </w:r>
      <w:r w:rsidR="00820A6F" w:rsidRPr="00A85A06">
        <w:rPr>
          <w:rFonts w:asciiTheme="majorBidi" w:eastAsia="Times New Roman" w:hAnsiTheme="majorBidi" w:cstheme="majorBidi"/>
          <w:b/>
          <w:bCs/>
          <w:i/>
          <w:iCs/>
          <w:color w:val="222222"/>
          <w:sz w:val="28"/>
          <w:szCs w:val="28"/>
          <w:lang w:eastAsia="tr-TR"/>
        </w:rPr>
        <w:t xml:space="preserve">La ilahe illallah, </w:t>
      </w:r>
      <w:proofErr w:type="spellStart"/>
      <w:r w:rsidR="00820A6F" w:rsidRPr="00A85A06">
        <w:rPr>
          <w:rFonts w:asciiTheme="majorBidi" w:eastAsia="Times New Roman" w:hAnsiTheme="majorBidi" w:cstheme="majorBidi"/>
          <w:b/>
          <w:bCs/>
          <w:i/>
          <w:iCs/>
          <w:color w:val="222222"/>
          <w:sz w:val="28"/>
          <w:szCs w:val="28"/>
          <w:lang w:eastAsia="tr-TR"/>
        </w:rPr>
        <w:t>vellahu</w:t>
      </w:r>
      <w:proofErr w:type="spellEnd"/>
      <w:r w:rsidR="00820A6F" w:rsidRPr="00A85A06">
        <w:rPr>
          <w:rFonts w:asciiTheme="majorBidi" w:eastAsia="Times New Roman" w:hAnsiTheme="majorBidi" w:cstheme="majorBidi"/>
          <w:b/>
          <w:bCs/>
          <w:i/>
          <w:iCs/>
          <w:color w:val="222222"/>
          <w:sz w:val="28"/>
          <w:szCs w:val="28"/>
          <w:lang w:eastAsia="tr-TR"/>
        </w:rPr>
        <w:t xml:space="preserve"> </w:t>
      </w:r>
      <w:proofErr w:type="spellStart"/>
      <w:r w:rsidR="00820A6F" w:rsidRPr="00A85A06">
        <w:rPr>
          <w:rFonts w:asciiTheme="majorBidi" w:eastAsia="Times New Roman" w:hAnsiTheme="majorBidi" w:cstheme="majorBidi"/>
          <w:b/>
          <w:bCs/>
          <w:i/>
          <w:iCs/>
          <w:color w:val="222222"/>
          <w:sz w:val="28"/>
          <w:szCs w:val="28"/>
          <w:lang w:eastAsia="tr-TR"/>
        </w:rPr>
        <w:t>ekber</w:t>
      </w:r>
      <w:proofErr w:type="spellEnd"/>
      <w:r w:rsidR="00820A6F" w:rsidRPr="00A85A06">
        <w:rPr>
          <w:rFonts w:asciiTheme="majorBidi" w:eastAsia="Times New Roman" w:hAnsiTheme="majorBidi" w:cstheme="majorBidi"/>
          <w:b/>
          <w:bCs/>
          <w:i/>
          <w:iCs/>
          <w:color w:val="222222"/>
          <w:sz w:val="28"/>
          <w:szCs w:val="28"/>
          <w:lang w:eastAsia="tr-TR"/>
        </w:rPr>
        <w:t>”</w:t>
      </w:r>
      <w:r w:rsidR="00820A6F" w:rsidRPr="00A85A06">
        <w:rPr>
          <w:rFonts w:asciiTheme="majorBidi" w:eastAsia="Times New Roman" w:hAnsiTheme="majorBidi" w:cstheme="majorBidi"/>
          <w:color w:val="222222"/>
          <w:sz w:val="28"/>
          <w:szCs w:val="28"/>
          <w:lang w:eastAsia="tr-TR"/>
        </w:rPr>
        <w:t xml:space="preserve"> der. Bunları işiten İsmail (</w:t>
      </w:r>
      <w:proofErr w:type="spellStart"/>
      <w:r w:rsidR="00820A6F" w:rsidRPr="00A85A06">
        <w:rPr>
          <w:rFonts w:asciiTheme="majorBidi" w:eastAsia="Times New Roman" w:hAnsiTheme="majorBidi" w:cstheme="majorBidi"/>
          <w:color w:val="222222"/>
          <w:sz w:val="28"/>
          <w:szCs w:val="28"/>
          <w:lang w:eastAsia="tr-TR"/>
        </w:rPr>
        <w:t>a.s</w:t>
      </w:r>
      <w:proofErr w:type="spellEnd"/>
      <w:r w:rsidR="00820A6F" w:rsidRPr="00A85A06">
        <w:rPr>
          <w:rFonts w:asciiTheme="majorBidi" w:eastAsia="Times New Roman" w:hAnsiTheme="majorBidi" w:cstheme="majorBidi"/>
          <w:color w:val="222222"/>
          <w:sz w:val="28"/>
          <w:szCs w:val="28"/>
          <w:lang w:eastAsia="tr-TR"/>
        </w:rPr>
        <w:t>.) da “</w:t>
      </w:r>
      <w:proofErr w:type="spellStart"/>
      <w:r w:rsidR="00820A6F" w:rsidRPr="00A85A06">
        <w:rPr>
          <w:rFonts w:asciiTheme="majorBidi" w:eastAsia="Times New Roman" w:hAnsiTheme="majorBidi" w:cstheme="majorBidi"/>
          <w:b/>
          <w:bCs/>
          <w:i/>
          <w:iCs/>
          <w:color w:val="222222"/>
          <w:sz w:val="28"/>
          <w:szCs w:val="28"/>
          <w:lang w:eastAsia="tr-TR"/>
        </w:rPr>
        <w:t>Allahu</w:t>
      </w:r>
      <w:proofErr w:type="spellEnd"/>
      <w:r w:rsidR="00820A6F" w:rsidRPr="00A85A06">
        <w:rPr>
          <w:rFonts w:asciiTheme="majorBidi" w:eastAsia="Times New Roman" w:hAnsiTheme="majorBidi" w:cstheme="majorBidi"/>
          <w:b/>
          <w:bCs/>
          <w:i/>
          <w:iCs/>
          <w:color w:val="222222"/>
          <w:sz w:val="28"/>
          <w:szCs w:val="28"/>
          <w:lang w:eastAsia="tr-TR"/>
        </w:rPr>
        <w:t xml:space="preserve"> Ekber ve </w:t>
      </w:r>
      <w:proofErr w:type="spellStart"/>
      <w:r w:rsidR="00820A6F" w:rsidRPr="00A85A06">
        <w:rPr>
          <w:rFonts w:asciiTheme="majorBidi" w:eastAsia="Times New Roman" w:hAnsiTheme="majorBidi" w:cstheme="majorBidi"/>
          <w:b/>
          <w:bCs/>
          <w:i/>
          <w:iCs/>
          <w:color w:val="222222"/>
          <w:sz w:val="28"/>
          <w:szCs w:val="28"/>
          <w:lang w:eastAsia="tr-TR"/>
        </w:rPr>
        <w:t>lillahil</w:t>
      </w:r>
      <w:proofErr w:type="spellEnd"/>
      <w:r w:rsidR="00820A6F" w:rsidRPr="00A85A06">
        <w:rPr>
          <w:rFonts w:asciiTheme="majorBidi" w:eastAsia="Times New Roman" w:hAnsiTheme="majorBidi" w:cstheme="majorBidi"/>
          <w:b/>
          <w:bCs/>
          <w:i/>
          <w:iCs/>
          <w:color w:val="222222"/>
          <w:sz w:val="28"/>
          <w:szCs w:val="28"/>
          <w:lang w:eastAsia="tr-TR"/>
        </w:rPr>
        <w:t xml:space="preserve"> </w:t>
      </w:r>
      <w:proofErr w:type="spellStart"/>
      <w:r w:rsidR="00820A6F" w:rsidRPr="00A85A06">
        <w:rPr>
          <w:rFonts w:asciiTheme="majorBidi" w:eastAsia="Times New Roman" w:hAnsiTheme="majorBidi" w:cstheme="majorBidi"/>
          <w:b/>
          <w:bCs/>
          <w:i/>
          <w:iCs/>
          <w:color w:val="222222"/>
          <w:sz w:val="28"/>
          <w:szCs w:val="28"/>
          <w:lang w:eastAsia="tr-TR"/>
        </w:rPr>
        <w:t>hamd</w:t>
      </w:r>
      <w:proofErr w:type="spellEnd"/>
      <w:r w:rsidR="00820A6F" w:rsidRPr="00A85A06">
        <w:rPr>
          <w:rFonts w:asciiTheme="majorBidi" w:eastAsia="Times New Roman" w:hAnsiTheme="majorBidi" w:cstheme="majorBidi"/>
          <w:b/>
          <w:bCs/>
          <w:i/>
          <w:iCs/>
          <w:color w:val="222222"/>
          <w:sz w:val="28"/>
          <w:szCs w:val="28"/>
          <w:lang w:eastAsia="tr-TR"/>
        </w:rPr>
        <w:t>”</w:t>
      </w:r>
      <w:r w:rsidR="00820A6F" w:rsidRPr="00A85A06">
        <w:rPr>
          <w:rFonts w:asciiTheme="majorBidi" w:eastAsia="Times New Roman" w:hAnsiTheme="majorBidi" w:cstheme="majorBidi"/>
          <w:color w:val="222222"/>
          <w:sz w:val="28"/>
          <w:szCs w:val="28"/>
          <w:lang w:eastAsia="tr-TR"/>
        </w:rPr>
        <w:t xml:space="preserve"> diye sözü tamamlar ve böylece bildiğimiz tekbir cümlesi oluşur</w:t>
      </w:r>
      <w:r w:rsidR="006F4481" w:rsidRPr="00A85A06">
        <w:rPr>
          <w:rFonts w:asciiTheme="majorBidi" w:eastAsia="Times New Roman" w:hAnsiTheme="majorBidi" w:cstheme="majorBidi"/>
          <w:color w:val="222222"/>
          <w:sz w:val="28"/>
          <w:szCs w:val="28"/>
          <w:lang w:eastAsia="tr-TR"/>
        </w:rPr>
        <w:t xml:space="preserve"> ve bu tekbirle kurban, kıyamete kadar ümmeti Muhammed için sünnet/yol olur</w:t>
      </w:r>
      <w:r w:rsidR="00820A6F" w:rsidRPr="00A85A06">
        <w:rPr>
          <w:rFonts w:asciiTheme="majorBidi" w:eastAsia="Times New Roman" w:hAnsiTheme="majorBidi" w:cstheme="majorBidi"/>
          <w:color w:val="222222"/>
          <w:sz w:val="28"/>
          <w:szCs w:val="28"/>
          <w:lang w:eastAsia="tr-TR"/>
        </w:rPr>
        <w:t>.</w:t>
      </w:r>
      <w:r w:rsidR="00820A6F" w:rsidRPr="00A85A06">
        <w:rPr>
          <w:rStyle w:val="DipnotBavurusu"/>
          <w:rFonts w:asciiTheme="majorBidi" w:eastAsia="Times New Roman" w:hAnsiTheme="majorBidi" w:cstheme="majorBidi"/>
          <w:color w:val="222222"/>
          <w:sz w:val="28"/>
          <w:szCs w:val="28"/>
          <w:lang w:eastAsia="tr-TR"/>
        </w:rPr>
        <w:footnoteReference w:id="38"/>
      </w:r>
    </w:p>
    <w:p w14:paraId="313257C0" w14:textId="735D284E" w:rsidR="00F25BA9" w:rsidRPr="00A85A06" w:rsidRDefault="00F25BA9" w:rsidP="00611795">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p>
    <w:p w14:paraId="57E02415" w14:textId="001BA0C9" w:rsidR="00F25BA9" w:rsidRPr="00A85A06" w:rsidRDefault="00A32759" w:rsidP="00611795">
      <w:pPr>
        <w:keepNext/>
        <w:keepLines/>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4-</w:t>
      </w:r>
      <w:r w:rsidR="00531C9D" w:rsidRPr="00A85A06">
        <w:rPr>
          <w:rFonts w:asciiTheme="majorBidi" w:eastAsia="Times New Roman" w:hAnsiTheme="majorBidi" w:cstheme="majorBidi"/>
          <w:b/>
          <w:bCs/>
          <w:color w:val="222222"/>
          <w:sz w:val="28"/>
          <w:szCs w:val="28"/>
          <w:lang w:eastAsia="tr-TR"/>
        </w:rPr>
        <w:t xml:space="preserve"> “</w:t>
      </w:r>
      <w:r w:rsidRPr="00A85A06">
        <w:rPr>
          <w:rFonts w:asciiTheme="majorBidi" w:eastAsia="Times New Roman" w:hAnsiTheme="majorBidi" w:cstheme="majorBidi"/>
          <w:b/>
          <w:bCs/>
          <w:i/>
          <w:iCs/>
          <w:color w:val="222222"/>
          <w:sz w:val="28"/>
          <w:szCs w:val="28"/>
          <w:lang w:eastAsia="tr-TR"/>
        </w:rPr>
        <w:t>Tekbir</w:t>
      </w:r>
      <w:r w:rsidR="00531C9D" w:rsidRPr="00A85A06">
        <w:rPr>
          <w:rFonts w:asciiTheme="majorBidi" w:eastAsia="Times New Roman" w:hAnsiTheme="majorBidi" w:cstheme="majorBidi"/>
          <w:b/>
          <w:bCs/>
          <w:color w:val="222222"/>
          <w:sz w:val="28"/>
          <w:szCs w:val="28"/>
          <w:lang w:eastAsia="tr-TR"/>
        </w:rPr>
        <w:t>”</w:t>
      </w:r>
      <w:r w:rsidRPr="00A85A06">
        <w:rPr>
          <w:rFonts w:asciiTheme="majorBidi" w:eastAsia="Times New Roman" w:hAnsiTheme="majorBidi" w:cstheme="majorBidi"/>
          <w:b/>
          <w:bCs/>
          <w:color w:val="222222"/>
          <w:sz w:val="28"/>
          <w:szCs w:val="28"/>
          <w:lang w:eastAsia="tr-TR"/>
        </w:rPr>
        <w:t>, Mümin Kişi İçin Ne İfade Etmektedir?</w:t>
      </w:r>
    </w:p>
    <w:p w14:paraId="53FDD926" w14:textId="4C806B35" w:rsidR="00A6518B" w:rsidRPr="00A85A06" w:rsidRDefault="00A6518B" w:rsidP="00611795">
      <w:pPr>
        <w:keepNext/>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BF071B8" w14:textId="359FD8EA" w:rsidR="009C5C15" w:rsidRPr="00A85A06" w:rsidRDefault="00611795"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Yukarıda “</w:t>
      </w:r>
      <w:r w:rsidRPr="00A85A06">
        <w:rPr>
          <w:rFonts w:asciiTheme="majorBidi" w:eastAsia="Times New Roman" w:hAnsiTheme="majorBidi" w:cstheme="majorBidi"/>
          <w:i/>
          <w:iCs/>
          <w:color w:val="222222"/>
          <w:sz w:val="28"/>
          <w:szCs w:val="28"/>
          <w:lang w:eastAsia="tr-TR"/>
        </w:rPr>
        <w:t>Tekbir</w:t>
      </w:r>
      <w:r w:rsidRPr="00A85A06">
        <w:rPr>
          <w:rFonts w:asciiTheme="majorBidi" w:eastAsia="Times New Roman" w:hAnsiTheme="majorBidi" w:cstheme="majorBidi"/>
          <w:color w:val="222222"/>
          <w:sz w:val="28"/>
          <w:szCs w:val="28"/>
          <w:lang w:eastAsia="tr-TR"/>
        </w:rPr>
        <w:t>” kavramının, Allah’a tazim ve onu yüceltmek anlamına geldiğini ifade etmiştik. Tekbir’in özünü teşkil eden “</w:t>
      </w:r>
      <w:proofErr w:type="spellStart"/>
      <w:r w:rsidRPr="00A85A06">
        <w:rPr>
          <w:rFonts w:asciiTheme="majorBidi" w:eastAsia="Times New Roman" w:hAnsiTheme="majorBidi" w:cstheme="majorBidi"/>
          <w:b/>
          <w:bCs/>
          <w:i/>
          <w:iCs/>
          <w:color w:val="222222"/>
          <w:sz w:val="28"/>
          <w:szCs w:val="28"/>
          <w:lang w:eastAsia="tr-TR"/>
        </w:rPr>
        <w:t>Allahu</w:t>
      </w:r>
      <w:proofErr w:type="spellEnd"/>
      <w:r w:rsidRPr="00A85A06">
        <w:rPr>
          <w:rFonts w:asciiTheme="majorBidi" w:eastAsia="Times New Roman" w:hAnsiTheme="majorBidi" w:cstheme="majorBidi"/>
          <w:b/>
          <w:bCs/>
          <w:i/>
          <w:iCs/>
          <w:color w:val="222222"/>
          <w:sz w:val="28"/>
          <w:szCs w:val="28"/>
          <w:lang w:eastAsia="tr-TR"/>
        </w:rPr>
        <w:t xml:space="preserve"> Ekber</w:t>
      </w:r>
      <w:r w:rsidRPr="00A85A06">
        <w:rPr>
          <w:rFonts w:asciiTheme="majorBidi" w:eastAsia="Times New Roman" w:hAnsiTheme="majorBidi" w:cstheme="majorBidi"/>
          <w:color w:val="222222"/>
          <w:sz w:val="28"/>
          <w:szCs w:val="28"/>
          <w:lang w:eastAsia="tr-TR"/>
        </w:rPr>
        <w:t>”</w:t>
      </w:r>
      <w:r w:rsidR="00F25BA9"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 xml:space="preserve">ifadesi, </w:t>
      </w:r>
      <w:r w:rsidR="00F25BA9" w:rsidRPr="00A85A06">
        <w:rPr>
          <w:rFonts w:asciiTheme="majorBidi" w:eastAsia="Times New Roman" w:hAnsiTheme="majorBidi" w:cstheme="majorBidi"/>
          <w:color w:val="222222"/>
          <w:sz w:val="28"/>
          <w:szCs w:val="28"/>
          <w:lang w:eastAsia="tr-TR"/>
        </w:rPr>
        <w:t>“</w:t>
      </w:r>
      <w:r w:rsidR="00F25BA9" w:rsidRPr="00A85A06">
        <w:rPr>
          <w:rFonts w:asciiTheme="majorBidi" w:eastAsia="Times New Roman" w:hAnsiTheme="majorBidi" w:cstheme="majorBidi"/>
          <w:i/>
          <w:iCs/>
          <w:color w:val="222222"/>
          <w:sz w:val="28"/>
          <w:szCs w:val="28"/>
          <w:lang w:eastAsia="tr-TR"/>
        </w:rPr>
        <w:t>Allah büyüktür</w:t>
      </w:r>
      <w:r w:rsidR="00F25BA9"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anlamına gelmez. Aksine</w:t>
      </w:r>
      <w:r w:rsidR="00F25BA9" w:rsidRPr="00A85A06">
        <w:rPr>
          <w:rFonts w:asciiTheme="majorBidi" w:eastAsia="Times New Roman" w:hAnsiTheme="majorBidi" w:cstheme="majorBidi"/>
          <w:color w:val="222222"/>
          <w:sz w:val="28"/>
          <w:szCs w:val="28"/>
          <w:lang w:eastAsia="tr-TR"/>
        </w:rPr>
        <w:t xml:space="preserve">, </w:t>
      </w:r>
      <w:r w:rsidRPr="00A85A06">
        <w:rPr>
          <w:rFonts w:asciiTheme="majorBidi" w:eastAsia="Times New Roman" w:hAnsiTheme="majorBidi" w:cstheme="majorBidi"/>
          <w:color w:val="222222"/>
          <w:sz w:val="28"/>
          <w:szCs w:val="28"/>
          <w:lang w:eastAsia="tr-TR"/>
        </w:rPr>
        <w:t>“</w:t>
      </w:r>
      <w:r w:rsidRPr="00A85A06">
        <w:rPr>
          <w:rFonts w:asciiTheme="majorBidi" w:eastAsia="Times New Roman" w:hAnsiTheme="majorBidi" w:cstheme="majorBidi"/>
          <w:b/>
          <w:bCs/>
          <w:i/>
          <w:iCs/>
          <w:color w:val="222222"/>
          <w:sz w:val="28"/>
          <w:szCs w:val="28"/>
          <w:lang w:eastAsia="tr-TR"/>
        </w:rPr>
        <w:t>Allah en büyüktür</w:t>
      </w:r>
      <w:r w:rsidRPr="00A85A06">
        <w:rPr>
          <w:rFonts w:asciiTheme="majorBidi" w:eastAsia="Times New Roman" w:hAnsiTheme="majorBidi" w:cstheme="majorBidi"/>
          <w:color w:val="222222"/>
          <w:sz w:val="28"/>
          <w:szCs w:val="28"/>
          <w:lang w:eastAsia="tr-TR"/>
        </w:rPr>
        <w:t>” anlamına gelir. “</w:t>
      </w:r>
      <w:r w:rsidRPr="00A85A06">
        <w:rPr>
          <w:rFonts w:asciiTheme="majorBidi" w:eastAsia="Times New Roman" w:hAnsiTheme="majorBidi" w:cstheme="majorBidi"/>
          <w:i/>
          <w:iCs/>
          <w:color w:val="222222"/>
          <w:sz w:val="28"/>
          <w:szCs w:val="28"/>
          <w:lang w:eastAsia="tr-TR"/>
        </w:rPr>
        <w:t>Allah en büyüktür</w:t>
      </w:r>
      <w:r w:rsidRPr="00A85A06">
        <w:rPr>
          <w:rFonts w:asciiTheme="majorBidi" w:eastAsia="Times New Roman" w:hAnsiTheme="majorBidi" w:cstheme="majorBidi"/>
          <w:color w:val="222222"/>
          <w:sz w:val="28"/>
          <w:szCs w:val="28"/>
          <w:lang w:eastAsia="tr-TR"/>
        </w:rPr>
        <w:t xml:space="preserve">” demek, </w:t>
      </w:r>
      <w:r w:rsidR="00F25BA9" w:rsidRPr="00A85A06">
        <w:rPr>
          <w:rFonts w:asciiTheme="majorBidi" w:eastAsia="Times New Roman" w:hAnsiTheme="majorBidi" w:cstheme="majorBidi"/>
          <w:color w:val="222222"/>
          <w:sz w:val="28"/>
          <w:szCs w:val="28"/>
          <w:lang w:eastAsia="tr-TR"/>
        </w:rPr>
        <w:t>Allah’ın her şeyden ve her makamdan büyük olduğunu ifade eder.</w:t>
      </w:r>
      <w:r w:rsidR="00043CC2" w:rsidRPr="00A85A06">
        <w:rPr>
          <w:rStyle w:val="DipnotBavurusu"/>
          <w:rFonts w:asciiTheme="majorBidi" w:eastAsia="Times New Roman" w:hAnsiTheme="majorBidi" w:cstheme="majorBidi"/>
          <w:color w:val="222222"/>
          <w:sz w:val="28"/>
          <w:szCs w:val="28"/>
          <w:lang w:eastAsia="tr-TR"/>
        </w:rPr>
        <w:footnoteReference w:id="39"/>
      </w:r>
      <w:r w:rsidR="00F25BA9" w:rsidRPr="00A85A06">
        <w:rPr>
          <w:rFonts w:asciiTheme="majorBidi" w:eastAsia="Times New Roman" w:hAnsiTheme="majorBidi" w:cstheme="majorBidi"/>
          <w:color w:val="222222"/>
          <w:sz w:val="28"/>
          <w:szCs w:val="28"/>
          <w:lang w:eastAsia="tr-TR"/>
        </w:rPr>
        <w:t xml:space="preserve"> Dolayısıyla t</w:t>
      </w:r>
      <w:r w:rsidR="00A6518B" w:rsidRPr="00A85A06">
        <w:rPr>
          <w:rFonts w:asciiTheme="majorBidi" w:eastAsia="Times New Roman" w:hAnsiTheme="majorBidi" w:cstheme="majorBidi"/>
          <w:color w:val="222222"/>
          <w:sz w:val="28"/>
          <w:szCs w:val="28"/>
          <w:lang w:eastAsia="tr-TR"/>
        </w:rPr>
        <w:t>ekbir getiren bir mümin, Allah’ı her şeyden daha yüce tutmayı, onu saygıya en layık görmeyi</w:t>
      </w:r>
      <w:r w:rsidRPr="00A85A06">
        <w:rPr>
          <w:rFonts w:asciiTheme="majorBidi" w:eastAsia="Times New Roman" w:hAnsiTheme="majorBidi" w:cstheme="majorBidi"/>
          <w:color w:val="222222"/>
          <w:sz w:val="28"/>
          <w:szCs w:val="28"/>
          <w:lang w:eastAsia="tr-TR"/>
        </w:rPr>
        <w:t xml:space="preserve"> ve onun hükmü üzerine hüküm kabul etmemeyi de ikrar ve tasdik etmiş</w:t>
      </w:r>
      <w:r w:rsidR="00A6518B" w:rsidRPr="00A85A06">
        <w:rPr>
          <w:rFonts w:asciiTheme="majorBidi" w:eastAsia="Times New Roman" w:hAnsiTheme="majorBidi" w:cstheme="majorBidi"/>
          <w:color w:val="222222"/>
          <w:sz w:val="28"/>
          <w:szCs w:val="28"/>
          <w:lang w:eastAsia="tr-TR"/>
        </w:rPr>
        <w:t xml:space="preserve"> olur. </w:t>
      </w:r>
      <w:r w:rsidR="009C5C15" w:rsidRPr="00A85A06">
        <w:rPr>
          <w:rFonts w:asciiTheme="majorBidi" w:eastAsia="Times New Roman" w:hAnsiTheme="majorBidi" w:cstheme="majorBidi"/>
          <w:color w:val="222222"/>
          <w:sz w:val="28"/>
          <w:szCs w:val="28"/>
          <w:lang w:eastAsia="tr-TR"/>
        </w:rPr>
        <w:t xml:space="preserve">Zaten gerçek iman da Allah </w:t>
      </w:r>
      <w:proofErr w:type="spellStart"/>
      <w:r w:rsidR="009C5C15" w:rsidRPr="00A85A06">
        <w:rPr>
          <w:rFonts w:asciiTheme="majorBidi" w:eastAsia="Times New Roman" w:hAnsiTheme="majorBidi" w:cstheme="majorBidi"/>
          <w:color w:val="222222"/>
          <w:sz w:val="28"/>
          <w:szCs w:val="28"/>
          <w:lang w:eastAsia="tr-TR"/>
        </w:rPr>
        <w:t>Teâla’dan</w:t>
      </w:r>
      <w:proofErr w:type="spellEnd"/>
      <w:r w:rsidR="009C5C15" w:rsidRPr="00A85A06">
        <w:rPr>
          <w:rFonts w:asciiTheme="majorBidi" w:eastAsia="Times New Roman" w:hAnsiTheme="majorBidi" w:cstheme="majorBidi"/>
          <w:color w:val="222222"/>
          <w:sz w:val="28"/>
          <w:szCs w:val="28"/>
          <w:lang w:eastAsia="tr-TR"/>
        </w:rPr>
        <w:t xml:space="preserve">, daha büyük makam ve onun üzerinde hüküm sahibi olmadığını kabul etmeyi gerektirir. (Bkz. </w:t>
      </w:r>
      <w:hyperlink r:id="rId6" w:anchor="20180821050907" w:history="1">
        <w:r w:rsidR="009C5C15" w:rsidRPr="00A85A06">
          <w:rPr>
            <w:rStyle w:val="Kpr"/>
            <w:rFonts w:asciiTheme="majorBidi" w:eastAsia="Times New Roman" w:hAnsiTheme="majorBidi" w:cstheme="majorBidi"/>
            <w:sz w:val="28"/>
            <w:szCs w:val="28"/>
            <w:lang w:eastAsia="tr-TR"/>
          </w:rPr>
          <w:t>http://www.ahmetgelisgen.com/Makale-Detay.aspx?ID=35#20180821050907</w:t>
        </w:r>
      </w:hyperlink>
      <w:r w:rsidR="009C5C15" w:rsidRPr="00A85A06">
        <w:rPr>
          <w:rFonts w:asciiTheme="majorBidi" w:eastAsia="Times New Roman" w:hAnsiTheme="majorBidi" w:cstheme="majorBidi"/>
          <w:color w:val="222222"/>
          <w:sz w:val="28"/>
          <w:szCs w:val="28"/>
          <w:lang w:eastAsia="tr-TR"/>
        </w:rPr>
        <w:t xml:space="preserve"> ). </w:t>
      </w:r>
      <w:r w:rsidR="001A2C71" w:rsidRPr="00A85A06">
        <w:rPr>
          <w:rFonts w:asciiTheme="majorBidi" w:eastAsia="Times New Roman" w:hAnsiTheme="majorBidi" w:cstheme="majorBidi"/>
          <w:color w:val="222222"/>
          <w:sz w:val="28"/>
          <w:szCs w:val="28"/>
          <w:lang w:eastAsia="tr-TR"/>
        </w:rPr>
        <w:t xml:space="preserve">O halde, tekbir getiren bir mümin, ezelde Allah’a verdiği ve dünyada iman ederek tekrarladığı bu </w:t>
      </w:r>
      <w:proofErr w:type="spellStart"/>
      <w:r w:rsidR="001A2C71" w:rsidRPr="00A85A06">
        <w:rPr>
          <w:rFonts w:asciiTheme="majorBidi" w:eastAsia="Times New Roman" w:hAnsiTheme="majorBidi" w:cstheme="majorBidi"/>
          <w:color w:val="222222"/>
          <w:sz w:val="28"/>
          <w:szCs w:val="28"/>
          <w:lang w:eastAsia="tr-TR"/>
        </w:rPr>
        <w:t>vâdini</w:t>
      </w:r>
      <w:proofErr w:type="spellEnd"/>
      <w:r w:rsidR="001A2C71" w:rsidRPr="00A85A06">
        <w:rPr>
          <w:rFonts w:asciiTheme="majorBidi" w:eastAsia="Times New Roman" w:hAnsiTheme="majorBidi" w:cstheme="majorBidi"/>
          <w:color w:val="222222"/>
          <w:sz w:val="28"/>
          <w:szCs w:val="28"/>
          <w:lang w:eastAsia="tr-TR"/>
        </w:rPr>
        <w:t xml:space="preserve"> tazeleyip teyit etmiş olur.</w:t>
      </w:r>
    </w:p>
    <w:p w14:paraId="3834215B" w14:textId="77777777" w:rsidR="009C5C15" w:rsidRPr="00A85A06" w:rsidRDefault="009C5C15"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59DB960" w14:textId="0E1984C7" w:rsidR="00A6518B" w:rsidRPr="00A85A06" w:rsidRDefault="00F25BA9"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 xml:space="preserve">Bu iman ve </w:t>
      </w:r>
      <w:r w:rsidR="0039353F" w:rsidRPr="00A85A06">
        <w:rPr>
          <w:rFonts w:asciiTheme="majorBidi" w:eastAsia="Times New Roman" w:hAnsiTheme="majorBidi" w:cstheme="majorBidi"/>
          <w:color w:val="222222"/>
          <w:sz w:val="28"/>
          <w:szCs w:val="28"/>
          <w:lang w:eastAsia="tr-TR"/>
        </w:rPr>
        <w:t>inkıyat</w:t>
      </w:r>
      <w:r w:rsidRPr="00A85A06">
        <w:rPr>
          <w:rFonts w:asciiTheme="majorBidi" w:eastAsia="Times New Roman" w:hAnsiTheme="majorBidi" w:cstheme="majorBidi"/>
          <w:color w:val="222222"/>
          <w:sz w:val="28"/>
          <w:szCs w:val="28"/>
          <w:lang w:eastAsia="tr-TR"/>
        </w:rPr>
        <w:t xml:space="preserve"> </w:t>
      </w:r>
      <w:r w:rsidR="00786507" w:rsidRPr="00A85A06">
        <w:rPr>
          <w:rFonts w:asciiTheme="majorBidi" w:eastAsia="Times New Roman" w:hAnsiTheme="majorBidi" w:cstheme="majorBidi"/>
          <w:color w:val="222222"/>
          <w:sz w:val="28"/>
          <w:szCs w:val="28"/>
          <w:lang w:eastAsia="tr-TR"/>
        </w:rPr>
        <w:t>ise</w:t>
      </w:r>
      <w:r w:rsidRPr="00A85A06">
        <w:rPr>
          <w:rFonts w:asciiTheme="majorBidi" w:eastAsia="Times New Roman" w:hAnsiTheme="majorBidi" w:cstheme="majorBidi"/>
          <w:color w:val="222222"/>
          <w:sz w:val="28"/>
          <w:szCs w:val="28"/>
          <w:lang w:eastAsia="tr-TR"/>
        </w:rPr>
        <w:t xml:space="preserve">, </w:t>
      </w:r>
      <w:r w:rsidR="00231470" w:rsidRPr="00A85A06">
        <w:rPr>
          <w:rFonts w:asciiTheme="majorBidi" w:eastAsia="Times New Roman" w:hAnsiTheme="majorBidi" w:cstheme="majorBidi"/>
          <w:color w:val="222222"/>
          <w:sz w:val="28"/>
          <w:szCs w:val="28"/>
          <w:lang w:eastAsia="tr-TR"/>
        </w:rPr>
        <w:t>dinin</w:t>
      </w:r>
      <w:r w:rsidRPr="00A85A06">
        <w:rPr>
          <w:rFonts w:asciiTheme="majorBidi" w:eastAsia="Times New Roman" w:hAnsiTheme="majorBidi" w:cstheme="majorBidi"/>
          <w:color w:val="222222"/>
          <w:sz w:val="28"/>
          <w:szCs w:val="28"/>
          <w:lang w:eastAsia="tr-TR"/>
        </w:rPr>
        <w:t xml:space="preserve"> bütün emirlerini yerine getirmey</w:t>
      </w:r>
      <w:r w:rsidR="00786507" w:rsidRPr="00A85A06">
        <w:rPr>
          <w:rFonts w:asciiTheme="majorBidi" w:eastAsia="Times New Roman" w:hAnsiTheme="majorBidi" w:cstheme="majorBidi"/>
          <w:color w:val="222222"/>
          <w:sz w:val="28"/>
          <w:szCs w:val="28"/>
          <w:lang w:eastAsia="tr-TR"/>
        </w:rPr>
        <w:t>i,</w:t>
      </w:r>
      <w:r w:rsidRPr="00A85A06">
        <w:rPr>
          <w:rFonts w:asciiTheme="majorBidi" w:eastAsia="Times New Roman" w:hAnsiTheme="majorBidi" w:cstheme="majorBidi"/>
          <w:color w:val="222222"/>
          <w:sz w:val="28"/>
          <w:szCs w:val="28"/>
          <w:lang w:eastAsia="tr-TR"/>
        </w:rPr>
        <w:t xml:space="preserve"> bütün yasaklarından da kaçınmay</w:t>
      </w:r>
      <w:r w:rsidR="00786507" w:rsidRPr="00A85A06">
        <w:rPr>
          <w:rFonts w:asciiTheme="majorBidi" w:eastAsia="Times New Roman" w:hAnsiTheme="majorBidi" w:cstheme="majorBidi"/>
          <w:color w:val="222222"/>
          <w:sz w:val="28"/>
          <w:szCs w:val="28"/>
          <w:lang w:eastAsia="tr-TR"/>
        </w:rPr>
        <w:t>ı gerekli kılar</w:t>
      </w:r>
      <w:r w:rsidR="009C5C15" w:rsidRPr="00A85A06">
        <w:rPr>
          <w:rFonts w:asciiTheme="majorBidi" w:eastAsia="Times New Roman" w:hAnsiTheme="majorBidi" w:cstheme="majorBidi"/>
          <w:color w:val="222222"/>
          <w:sz w:val="28"/>
          <w:szCs w:val="28"/>
          <w:lang w:eastAsia="tr-TR"/>
        </w:rPr>
        <w:t xml:space="preserve">. </w:t>
      </w:r>
      <w:proofErr w:type="spellStart"/>
      <w:r w:rsidR="009C5C15" w:rsidRPr="00A85A06">
        <w:rPr>
          <w:rFonts w:asciiTheme="majorBidi" w:eastAsia="Times New Roman" w:hAnsiTheme="majorBidi" w:cstheme="majorBidi"/>
          <w:color w:val="222222"/>
          <w:sz w:val="28"/>
          <w:szCs w:val="28"/>
          <w:lang w:eastAsia="tr-TR"/>
        </w:rPr>
        <w:t>Sünnet’le</w:t>
      </w:r>
      <w:proofErr w:type="spellEnd"/>
      <w:r w:rsidR="009C5C15" w:rsidRPr="00A85A06">
        <w:rPr>
          <w:rFonts w:asciiTheme="majorBidi" w:eastAsia="Times New Roman" w:hAnsiTheme="majorBidi" w:cstheme="majorBidi"/>
          <w:color w:val="222222"/>
          <w:sz w:val="28"/>
          <w:szCs w:val="28"/>
          <w:lang w:eastAsia="tr-TR"/>
        </w:rPr>
        <w:t xml:space="preserve"> gelen hükümler de aynı mahiyettedir. Bu noktada Kur’an ve </w:t>
      </w:r>
      <w:proofErr w:type="spellStart"/>
      <w:r w:rsidR="009C5C15" w:rsidRPr="00A85A06">
        <w:rPr>
          <w:rFonts w:asciiTheme="majorBidi" w:eastAsia="Times New Roman" w:hAnsiTheme="majorBidi" w:cstheme="majorBidi"/>
          <w:color w:val="222222"/>
          <w:sz w:val="28"/>
          <w:szCs w:val="28"/>
          <w:lang w:eastAsia="tr-TR"/>
        </w:rPr>
        <w:t>Sünnet’ten</w:t>
      </w:r>
      <w:proofErr w:type="spellEnd"/>
      <w:r w:rsidR="009C5C15" w:rsidRPr="00A85A06">
        <w:rPr>
          <w:rFonts w:asciiTheme="majorBidi" w:eastAsia="Times New Roman" w:hAnsiTheme="majorBidi" w:cstheme="majorBidi"/>
          <w:color w:val="222222"/>
          <w:sz w:val="28"/>
          <w:szCs w:val="28"/>
          <w:lang w:eastAsia="tr-TR"/>
        </w:rPr>
        <w:t xml:space="preserve"> süzülüp gelen </w:t>
      </w:r>
      <w:proofErr w:type="spellStart"/>
      <w:r w:rsidR="009C5C15" w:rsidRPr="00A85A06">
        <w:rPr>
          <w:rFonts w:asciiTheme="majorBidi" w:eastAsia="Times New Roman" w:hAnsiTheme="majorBidi" w:cstheme="majorBidi"/>
          <w:color w:val="222222"/>
          <w:sz w:val="28"/>
          <w:szCs w:val="28"/>
          <w:lang w:eastAsia="tr-TR"/>
        </w:rPr>
        <w:t>akaid</w:t>
      </w:r>
      <w:proofErr w:type="spellEnd"/>
      <w:r w:rsidR="009C5C15" w:rsidRPr="00A85A06">
        <w:rPr>
          <w:rFonts w:asciiTheme="majorBidi" w:eastAsia="Times New Roman" w:hAnsiTheme="majorBidi" w:cstheme="majorBidi"/>
          <w:color w:val="222222"/>
          <w:sz w:val="28"/>
          <w:szCs w:val="28"/>
          <w:lang w:eastAsia="tr-TR"/>
        </w:rPr>
        <w:t xml:space="preserve"> ilmi, bize nasıl inanacağımızı</w:t>
      </w:r>
      <w:r w:rsidR="001A2C71" w:rsidRPr="00A85A06">
        <w:rPr>
          <w:rFonts w:asciiTheme="majorBidi" w:eastAsia="Times New Roman" w:hAnsiTheme="majorBidi" w:cstheme="majorBidi"/>
          <w:color w:val="222222"/>
          <w:sz w:val="28"/>
          <w:szCs w:val="28"/>
          <w:lang w:eastAsia="tr-TR"/>
        </w:rPr>
        <w:t>,</w:t>
      </w:r>
      <w:r w:rsidR="009C5C15" w:rsidRPr="00A85A06">
        <w:rPr>
          <w:rFonts w:asciiTheme="majorBidi" w:eastAsia="Times New Roman" w:hAnsiTheme="majorBidi" w:cstheme="majorBidi"/>
          <w:color w:val="222222"/>
          <w:sz w:val="28"/>
          <w:szCs w:val="28"/>
          <w:lang w:eastAsia="tr-TR"/>
        </w:rPr>
        <w:t xml:space="preserve"> fıkıh ilmi</w:t>
      </w:r>
      <w:r w:rsidR="001A2C71" w:rsidRPr="00A85A06">
        <w:rPr>
          <w:rFonts w:asciiTheme="majorBidi" w:eastAsia="Times New Roman" w:hAnsiTheme="majorBidi" w:cstheme="majorBidi"/>
          <w:color w:val="222222"/>
          <w:sz w:val="28"/>
          <w:szCs w:val="28"/>
          <w:lang w:eastAsia="tr-TR"/>
        </w:rPr>
        <w:t xml:space="preserve"> de </w:t>
      </w:r>
      <w:r w:rsidR="009C5C15" w:rsidRPr="00A85A06">
        <w:rPr>
          <w:rFonts w:asciiTheme="majorBidi" w:eastAsia="Times New Roman" w:hAnsiTheme="majorBidi" w:cstheme="majorBidi"/>
          <w:color w:val="222222"/>
          <w:sz w:val="28"/>
          <w:szCs w:val="28"/>
          <w:lang w:eastAsia="tr-TR"/>
        </w:rPr>
        <w:t>nasıl amel edeceğimizi</w:t>
      </w:r>
      <w:r w:rsidR="001A2C71" w:rsidRPr="00A85A06">
        <w:rPr>
          <w:rFonts w:asciiTheme="majorBidi" w:eastAsia="Times New Roman" w:hAnsiTheme="majorBidi" w:cstheme="majorBidi"/>
          <w:color w:val="222222"/>
          <w:sz w:val="28"/>
          <w:szCs w:val="28"/>
          <w:lang w:eastAsia="tr-TR"/>
        </w:rPr>
        <w:t xml:space="preserve"> </w:t>
      </w:r>
      <w:r w:rsidR="009C5C15" w:rsidRPr="00A85A06">
        <w:rPr>
          <w:rFonts w:asciiTheme="majorBidi" w:eastAsia="Times New Roman" w:hAnsiTheme="majorBidi" w:cstheme="majorBidi"/>
          <w:color w:val="222222"/>
          <w:sz w:val="28"/>
          <w:szCs w:val="28"/>
          <w:lang w:eastAsia="tr-TR"/>
        </w:rPr>
        <w:t xml:space="preserve">öğretir. </w:t>
      </w:r>
      <w:r w:rsidR="001A2C71" w:rsidRPr="00A85A06">
        <w:rPr>
          <w:rFonts w:asciiTheme="majorBidi" w:eastAsia="Times New Roman" w:hAnsiTheme="majorBidi" w:cstheme="majorBidi"/>
          <w:color w:val="222222"/>
          <w:sz w:val="28"/>
          <w:szCs w:val="28"/>
          <w:lang w:eastAsia="tr-TR"/>
        </w:rPr>
        <w:t xml:space="preserve">Tasavvuf ise, kulluk bilincini artırdığı gibi, İslam ahlakını </w:t>
      </w:r>
      <w:r w:rsidR="00A869E5" w:rsidRPr="00A85A06">
        <w:rPr>
          <w:rFonts w:asciiTheme="majorBidi" w:eastAsia="Times New Roman" w:hAnsiTheme="majorBidi" w:cstheme="majorBidi"/>
          <w:color w:val="222222"/>
          <w:sz w:val="28"/>
          <w:szCs w:val="28"/>
          <w:lang w:eastAsia="tr-TR"/>
        </w:rPr>
        <w:t xml:space="preserve">da </w:t>
      </w:r>
      <w:r w:rsidR="001A2C71" w:rsidRPr="00A85A06">
        <w:rPr>
          <w:rFonts w:asciiTheme="majorBidi" w:eastAsia="Times New Roman" w:hAnsiTheme="majorBidi" w:cstheme="majorBidi"/>
          <w:color w:val="222222"/>
          <w:sz w:val="28"/>
          <w:szCs w:val="28"/>
          <w:lang w:eastAsia="tr-TR"/>
        </w:rPr>
        <w:t>en güzel şekilde yaşamay</w:t>
      </w:r>
      <w:r w:rsidR="00A869E5" w:rsidRPr="00A85A06">
        <w:rPr>
          <w:rFonts w:asciiTheme="majorBidi" w:eastAsia="Times New Roman" w:hAnsiTheme="majorBidi" w:cstheme="majorBidi"/>
          <w:color w:val="222222"/>
          <w:sz w:val="28"/>
          <w:szCs w:val="28"/>
          <w:lang w:eastAsia="tr-TR"/>
        </w:rPr>
        <w:t>a yardım</w:t>
      </w:r>
      <w:r w:rsidR="00B24339" w:rsidRPr="00A85A06">
        <w:rPr>
          <w:rFonts w:asciiTheme="majorBidi" w:eastAsia="Times New Roman" w:hAnsiTheme="majorBidi" w:cstheme="majorBidi"/>
          <w:color w:val="222222"/>
          <w:sz w:val="28"/>
          <w:szCs w:val="28"/>
          <w:lang w:eastAsia="tr-TR"/>
        </w:rPr>
        <w:t xml:space="preserve"> eder.</w:t>
      </w:r>
    </w:p>
    <w:p w14:paraId="1ACEE169" w14:textId="0DAA4A72"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8F6ADF6" w14:textId="3017F751"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roofErr w:type="spellStart"/>
      <w:r w:rsidRPr="00A85A06">
        <w:rPr>
          <w:rFonts w:asciiTheme="majorBidi" w:eastAsia="Times New Roman" w:hAnsiTheme="majorBidi" w:cstheme="majorBidi"/>
          <w:color w:val="222222"/>
          <w:sz w:val="28"/>
          <w:szCs w:val="28"/>
          <w:lang w:eastAsia="tr-TR"/>
        </w:rPr>
        <w:t>Cenâb</w:t>
      </w:r>
      <w:proofErr w:type="spellEnd"/>
      <w:r w:rsidRPr="00A85A06">
        <w:rPr>
          <w:rFonts w:asciiTheme="majorBidi" w:eastAsia="Times New Roman" w:hAnsiTheme="majorBidi" w:cstheme="majorBidi"/>
          <w:color w:val="222222"/>
          <w:sz w:val="28"/>
          <w:szCs w:val="28"/>
          <w:lang w:eastAsia="tr-TR"/>
        </w:rPr>
        <w:t xml:space="preserve">-ı </w:t>
      </w:r>
      <w:proofErr w:type="spellStart"/>
      <w:r w:rsidRPr="00A85A06">
        <w:rPr>
          <w:rFonts w:asciiTheme="majorBidi" w:eastAsia="Times New Roman" w:hAnsiTheme="majorBidi" w:cstheme="majorBidi"/>
          <w:color w:val="222222"/>
          <w:sz w:val="28"/>
          <w:szCs w:val="28"/>
          <w:lang w:eastAsia="tr-TR"/>
        </w:rPr>
        <w:t>Hakk</w:t>
      </w:r>
      <w:proofErr w:type="spellEnd"/>
      <w:r w:rsidRPr="00A85A06">
        <w:rPr>
          <w:rFonts w:asciiTheme="majorBidi" w:eastAsia="Times New Roman" w:hAnsiTheme="majorBidi" w:cstheme="majorBidi"/>
          <w:color w:val="222222"/>
          <w:sz w:val="28"/>
          <w:szCs w:val="28"/>
          <w:lang w:eastAsia="tr-TR"/>
        </w:rPr>
        <w:t xml:space="preserve"> bizlere, okuduğumuz tekbirin özüne uygun şekilde</w:t>
      </w:r>
      <w:r w:rsidR="00E450E7" w:rsidRPr="00A85A06">
        <w:rPr>
          <w:rFonts w:asciiTheme="majorBidi" w:eastAsia="Times New Roman" w:hAnsiTheme="majorBidi" w:cstheme="majorBidi"/>
          <w:color w:val="222222"/>
          <w:sz w:val="28"/>
          <w:szCs w:val="28"/>
          <w:lang w:eastAsia="tr-TR"/>
        </w:rPr>
        <w:t xml:space="preserve"> iman edebilmeyi ve</w:t>
      </w:r>
      <w:r w:rsidRPr="00A85A06">
        <w:rPr>
          <w:rFonts w:asciiTheme="majorBidi" w:eastAsia="Times New Roman" w:hAnsiTheme="majorBidi" w:cstheme="majorBidi"/>
          <w:color w:val="222222"/>
          <w:sz w:val="28"/>
          <w:szCs w:val="28"/>
          <w:lang w:eastAsia="tr-TR"/>
        </w:rPr>
        <w:t xml:space="preserve"> </w:t>
      </w:r>
      <w:r w:rsidR="004473C9" w:rsidRPr="00A85A06">
        <w:rPr>
          <w:rFonts w:asciiTheme="majorBidi" w:eastAsia="Times New Roman" w:hAnsiTheme="majorBidi" w:cstheme="majorBidi"/>
          <w:color w:val="222222"/>
          <w:sz w:val="28"/>
          <w:szCs w:val="28"/>
          <w:lang w:eastAsia="tr-TR"/>
        </w:rPr>
        <w:t xml:space="preserve">aynı minvalde </w:t>
      </w:r>
      <w:r w:rsidRPr="00A85A06">
        <w:rPr>
          <w:rFonts w:asciiTheme="majorBidi" w:eastAsia="Times New Roman" w:hAnsiTheme="majorBidi" w:cstheme="majorBidi"/>
          <w:color w:val="222222"/>
          <w:sz w:val="28"/>
          <w:szCs w:val="28"/>
          <w:lang w:eastAsia="tr-TR"/>
        </w:rPr>
        <w:t xml:space="preserve">kendine kul olmayı nasip eylesin. </w:t>
      </w:r>
      <w:r w:rsidR="00E450E7" w:rsidRPr="00A85A06">
        <w:rPr>
          <w:rFonts w:asciiTheme="majorBidi" w:eastAsia="Times New Roman" w:hAnsiTheme="majorBidi" w:cstheme="majorBidi"/>
          <w:color w:val="222222"/>
          <w:sz w:val="28"/>
          <w:szCs w:val="28"/>
          <w:lang w:eastAsia="tr-TR"/>
        </w:rPr>
        <w:t>Cümle i</w:t>
      </w:r>
      <w:r w:rsidRPr="00A85A06">
        <w:rPr>
          <w:rFonts w:asciiTheme="majorBidi" w:eastAsia="Times New Roman" w:hAnsiTheme="majorBidi" w:cstheme="majorBidi"/>
          <w:color w:val="222222"/>
          <w:sz w:val="28"/>
          <w:szCs w:val="28"/>
          <w:lang w:eastAsia="tr-TR"/>
        </w:rPr>
        <w:t xml:space="preserve">badet ve </w:t>
      </w:r>
      <w:proofErr w:type="spellStart"/>
      <w:r w:rsidRPr="00A85A06">
        <w:rPr>
          <w:rFonts w:asciiTheme="majorBidi" w:eastAsia="Times New Roman" w:hAnsiTheme="majorBidi" w:cstheme="majorBidi"/>
          <w:color w:val="222222"/>
          <w:sz w:val="28"/>
          <w:szCs w:val="28"/>
          <w:lang w:eastAsia="tr-TR"/>
        </w:rPr>
        <w:t>taâtımızı</w:t>
      </w:r>
      <w:proofErr w:type="spellEnd"/>
      <w:r w:rsidRPr="00A85A06">
        <w:rPr>
          <w:rFonts w:asciiTheme="majorBidi" w:eastAsia="Times New Roman" w:hAnsiTheme="majorBidi" w:cstheme="majorBidi"/>
          <w:color w:val="222222"/>
          <w:sz w:val="28"/>
          <w:szCs w:val="28"/>
          <w:lang w:eastAsia="tr-TR"/>
        </w:rPr>
        <w:t xml:space="preserve"> kabul buyursun. </w:t>
      </w:r>
    </w:p>
    <w:p w14:paraId="560AC897" w14:textId="76BE39D8"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ABE105F" w14:textId="0D55D970"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A85A06">
        <w:rPr>
          <w:rFonts w:asciiTheme="majorBidi" w:eastAsia="Times New Roman" w:hAnsiTheme="majorBidi" w:cstheme="majorBidi"/>
          <w:color w:val="222222"/>
          <w:sz w:val="28"/>
          <w:szCs w:val="28"/>
          <w:lang w:eastAsia="tr-TR"/>
        </w:rPr>
        <w:t>20.08.2018</w:t>
      </w:r>
    </w:p>
    <w:p w14:paraId="7DCBBF4F" w14:textId="185CEC72" w:rsidR="00744850" w:rsidRPr="00A85A06" w:rsidRDefault="00744850" w:rsidP="00611795">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A85A06">
        <w:rPr>
          <w:rFonts w:asciiTheme="majorBidi" w:eastAsia="Times New Roman" w:hAnsiTheme="majorBidi" w:cstheme="majorBidi"/>
          <w:b/>
          <w:bCs/>
          <w:color w:val="222222"/>
          <w:sz w:val="28"/>
          <w:szCs w:val="28"/>
          <w:lang w:eastAsia="tr-TR"/>
        </w:rPr>
        <w:t>Dr. Ahmet GELİŞGEN</w:t>
      </w:r>
    </w:p>
    <w:p w14:paraId="39B24E7C" w14:textId="5818A7FC" w:rsidR="00CE1531" w:rsidRPr="00A85A06" w:rsidRDefault="00AA50EC" w:rsidP="00AC37DC">
      <w:pPr>
        <w:shd w:val="clear" w:color="auto" w:fill="FFFFFF"/>
        <w:spacing w:after="0" w:line="276" w:lineRule="auto"/>
        <w:ind w:firstLine="709"/>
        <w:jc w:val="both"/>
        <w:rPr>
          <w:rFonts w:asciiTheme="majorBidi" w:hAnsiTheme="majorBidi" w:cstheme="majorBidi"/>
          <w:sz w:val="28"/>
          <w:szCs w:val="28"/>
        </w:rPr>
      </w:pPr>
      <w:hyperlink r:id="rId7" w:history="1">
        <w:r w:rsidR="00744850" w:rsidRPr="00A85A06">
          <w:rPr>
            <w:rStyle w:val="Kpr"/>
            <w:rFonts w:asciiTheme="majorBidi" w:eastAsia="Times New Roman" w:hAnsiTheme="majorBidi" w:cstheme="majorBidi"/>
            <w:sz w:val="28"/>
            <w:szCs w:val="28"/>
            <w:lang w:eastAsia="tr-TR"/>
          </w:rPr>
          <w:t>www.ahmetgelisgen.com</w:t>
        </w:r>
      </w:hyperlink>
      <w:r w:rsidR="00744850" w:rsidRPr="00A85A06">
        <w:rPr>
          <w:rFonts w:asciiTheme="majorBidi" w:eastAsia="Times New Roman" w:hAnsiTheme="majorBidi" w:cstheme="majorBidi"/>
          <w:color w:val="222222"/>
          <w:sz w:val="28"/>
          <w:szCs w:val="28"/>
          <w:lang w:eastAsia="tr-TR"/>
        </w:rPr>
        <w:t xml:space="preserve"> </w:t>
      </w:r>
    </w:p>
    <w:sectPr w:rsidR="00CE1531" w:rsidRPr="00A85A06" w:rsidSect="004473C9">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8BAE" w14:textId="77777777" w:rsidR="00AA50EC" w:rsidRDefault="00AA50EC" w:rsidP="00585553">
      <w:pPr>
        <w:spacing w:after="0" w:line="240" w:lineRule="auto"/>
      </w:pPr>
      <w:r>
        <w:separator/>
      </w:r>
    </w:p>
  </w:endnote>
  <w:endnote w:type="continuationSeparator" w:id="0">
    <w:p w14:paraId="1413EA80" w14:textId="77777777" w:rsidR="00AA50EC" w:rsidRDefault="00AA50EC" w:rsidP="0058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9384" w14:textId="77777777" w:rsidR="00AA50EC" w:rsidRDefault="00AA50EC" w:rsidP="00585553">
      <w:pPr>
        <w:spacing w:after="0" w:line="240" w:lineRule="auto"/>
      </w:pPr>
      <w:r>
        <w:separator/>
      </w:r>
    </w:p>
  </w:footnote>
  <w:footnote w:type="continuationSeparator" w:id="0">
    <w:p w14:paraId="37465C4F" w14:textId="77777777" w:rsidR="00AA50EC" w:rsidRDefault="00AA50EC" w:rsidP="00585553">
      <w:pPr>
        <w:spacing w:after="0" w:line="240" w:lineRule="auto"/>
      </w:pPr>
      <w:r>
        <w:continuationSeparator/>
      </w:r>
    </w:p>
  </w:footnote>
  <w:footnote w:id="1">
    <w:p w14:paraId="54961147" w14:textId="0C12E5DB"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Râzî</w:t>
      </w:r>
      <w:proofErr w:type="spellEnd"/>
      <w:r w:rsidRPr="009503A5">
        <w:rPr>
          <w:sz w:val="24"/>
          <w:szCs w:val="24"/>
        </w:rPr>
        <w:t xml:space="preserve">, </w:t>
      </w:r>
      <w:proofErr w:type="spellStart"/>
      <w:r w:rsidRPr="009503A5">
        <w:rPr>
          <w:sz w:val="24"/>
          <w:szCs w:val="24"/>
        </w:rPr>
        <w:t>Muhtâru’s-Sıhâh</w:t>
      </w:r>
      <w:proofErr w:type="spellEnd"/>
      <w:r w:rsidRPr="009503A5">
        <w:rPr>
          <w:sz w:val="24"/>
          <w:szCs w:val="24"/>
        </w:rPr>
        <w:t xml:space="preserve">, s. 359;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Umdetü’l-Kâri</w:t>
      </w:r>
      <w:proofErr w:type="spellEnd"/>
      <w:r w:rsidRPr="009503A5">
        <w:rPr>
          <w:rFonts w:asciiTheme="majorBidi" w:hAnsiTheme="majorBidi" w:cstheme="majorBidi"/>
          <w:color w:val="222222"/>
          <w:sz w:val="24"/>
          <w:szCs w:val="24"/>
          <w:lang w:eastAsia="tr-TR"/>
        </w:rPr>
        <w:t xml:space="preserve">, VI/508; </w:t>
      </w:r>
      <w:proofErr w:type="spellStart"/>
      <w:r w:rsidR="004170E0" w:rsidRPr="009503A5">
        <w:rPr>
          <w:rFonts w:asciiTheme="majorBidi" w:hAnsiTheme="majorBidi" w:cstheme="majorBidi"/>
          <w:color w:val="222222"/>
          <w:sz w:val="24"/>
          <w:szCs w:val="24"/>
          <w:lang w:eastAsia="tr-TR"/>
        </w:rPr>
        <w:t>İbn</w:t>
      </w:r>
      <w:proofErr w:type="spellEnd"/>
      <w:r w:rsidR="004170E0" w:rsidRPr="009503A5">
        <w:rPr>
          <w:rFonts w:asciiTheme="majorBidi" w:hAnsiTheme="majorBidi" w:cstheme="majorBidi"/>
          <w:color w:val="222222"/>
          <w:sz w:val="24"/>
          <w:szCs w:val="24"/>
          <w:lang w:eastAsia="tr-TR"/>
        </w:rPr>
        <w:t xml:space="preserve"> </w:t>
      </w:r>
      <w:proofErr w:type="spellStart"/>
      <w:r w:rsidR="004170E0" w:rsidRPr="009503A5">
        <w:rPr>
          <w:rFonts w:asciiTheme="majorBidi" w:hAnsiTheme="majorBidi" w:cstheme="majorBidi"/>
          <w:color w:val="222222"/>
          <w:sz w:val="24"/>
          <w:szCs w:val="24"/>
          <w:lang w:eastAsia="tr-TR"/>
        </w:rPr>
        <w:t>Âbidin</w:t>
      </w:r>
      <w:proofErr w:type="spellEnd"/>
      <w:r w:rsidR="004170E0" w:rsidRPr="009503A5">
        <w:rPr>
          <w:rFonts w:asciiTheme="majorBidi" w:hAnsiTheme="majorBidi" w:cstheme="majorBidi"/>
          <w:color w:val="222222"/>
          <w:sz w:val="24"/>
          <w:szCs w:val="24"/>
          <w:lang w:eastAsia="tr-TR"/>
        </w:rPr>
        <w:t xml:space="preserve">, </w:t>
      </w:r>
      <w:proofErr w:type="spellStart"/>
      <w:r w:rsidR="004170E0" w:rsidRPr="009503A5">
        <w:rPr>
          <w:rFonts w:asciiTheme="majorBidi" w:hAnsiTheme="majorBidi" w:cstheme="majorBidi"/>
          <w:color w:val="222222"/>
          <w:sz w:val="24"/>
          <w:szCs w:val="24"/>
          <w:lang w:eastAsia="tr-TR"/>
        </w:rPr>
        <w:t>Reddü’l</w:t>
      </w:r>
      <w:proofErr w:type="spellEnd"/>
      <w:r w:rsidR="004170E0" w:rsidRPr="009503A5">
        <w:rPr>
          <w:rFonts w:asciiTheme="majorBidi" w:hAnsiTheme="majorBidi" w:cstheme="majorBidi"/>
          <w:color w:val="222222"/>
          <w:sz w:val="24"/>
          <w:szCs w:val="24"/>
          <w:lang w:eastAsia="tr-TR"/>
        </w:rPr>
        <w:t xml:space="preserve">-Muhtar, III/57;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I/354.</w:t>
      </w:r>
    </w:p>
  </w:footnote>
  <w:footnote w:id="2">
    <w:p w14:paraId="04CD62A9" w14:textId="4BA7C3FF"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Manzur</w:t>
      </w:r>
      <w:proofErr w:type="spellEnd"/>
      <w:r w:rsidRPr="009503A5">
        <w:rPr>
          <w:sz w:val="24"/>
          <w:szCs w:val="24"/>
        </w:rPr>
        <w:t xml:space="preserve">, </w:t>
      </w:r>
      <w:proofErr w:type="spellStart"/>
      <w:r w:rsidRPr="009503A5">
        <w:rPr>
          <w:sz w:val="24"/>
          <w:szCs w:val="24"/>
        </w:rPr>
        <w:t>Lisânü’l-Arab</w:t>
      </w:r>
      <w:proofErr w:type="spellEnd"/>
      <w:r w:rsidRPr="009503A5">
        <w:rPr>
          <w:sz w:val="24"/>
          <w:szCs w:val="24"/>
        </w:rPr>
        <w:t xml:space="preserve">, V/915; Aynî, </w:t>
      </w:r>
      <w:proofErr w:type="spellStart"/>
      <w:r w:rsidRPr="009503A5">
        <w:rPr>
          <w:rFonts w:asciiTheme="majorBidi" w:hAnsiTheme="majorBidi" w:cstheme="majorBidi"/>
          <w:color w:val="222222"/>
          <w:sz w:val="24"/>
          <w:szCs w:val="24"/>
          <w:lang w:eastAsia="tr-TR"/>
        </w:rPr>
        <w:t>Umdetü’l-Kâri</w:t>
      </w:r>
      <w:proofErr w:type="spellEnd"/>
      <w:r w:rsidRPr="009503A5">
        <w:rPr>
          <w:rFonts w:asciiTheme="majorBidi" w:hAnsiTheme="majorBidi" w:cstheme="majorBidi"/>
          <w:color w:val="222222"/>
          <w:sz w:val="24"/>
          <w:szCs w:val="24"/>
          <w:lang w:eastAsia="tr-TR"/>
        </w:rPr>
        <w:t>, VI/508.</w:t>
      </w:r>
    </w:p>
  </w:footnote>
  <w:footnote w:id="3">
    <w:p w14:paraId="4F016DF7" w14:textId="0A204876"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253E3B" w:rsidRPr="009503A5">
        <w:rPr>
          <w:sz w:val="24"/>
          <w:szCs w:val="24"/>
        </w:rPr>
        <w:t>Kâsânî</w:t>
      </w:r>
      <w:proofErr w:type="spellEnd"/>
      <w:r w:rsidR="00253E3B" w:rsidRPr="009503A5">
        <w:rPr>
          <w:sz w:val="24"/>
          <w:szCs w:val="24"/>
        </w:rPr>
        <w:t xml:space="preserve">, </w:t>
      </w:r>
      <w:proofErr w:type="spellStart"/>
      <w:r w:rsidR="00C12616" w:rsidRPr="009503A5">
        <w:rPr>
          <w:sz w:val="24"/>
          <w:szCs w:val="24"/>
        </w:rPr>
        <w:t>Bedâiu’s-Sanâi</w:t>
      </w:r>
      <w:proofErr w:type="spellEnd"/>
      <w:r w:rsidR="00C12616" w:rsidRPr="009503A5">
        <w:rPr>
          <w:sz w:val="24"/>
          <w:szCs w:val="24"/>
        </w:rPr>
        <w:t xml:space="preserve">’, II/2017; </w:t>
      </w:r>
      <w:proofErr w:type="spellStart"/>
      <w:r w:rsidR="004170E0" w:rsidRPr="009503A5">
        <w:rPr>
          <w:rFonts w:asciiTheme="majorBidi" w:hAnsiTheme="majorBidi" w:cstheme="majorBidi"/>
          <w:color w:val="222222"/>
          <w:sz w:val="24"/>
          <w:szCs w:val="24"/>
          <w:lang w:eastAsia="tr-TR"/>
        </w:rPr>
        <w:t>İbn</w:t>
      </w:r>
      <w:proofErr w:type="spellEnd"/>
      <w:r w:rsidR="004170E0" w:rsidRPr="009503A5">
        <w:rPr>
          <w:rFonts w:asciiTheme="majorBidi" w:hAnsiTheme="majorBidi" w:cstheme="majorBidi"/>
          <w:color w:val="222222"/>
          <w:sz w:val="24"/>
          <w:szCs w:val="24"/>
          <w:lang w:eastAsia="tr-TR"/>
        </w:rPr>
        <w:t xml:space="preserve"> </w:t>
      </w:r>
      <w:proofErr w:type="spellStart"/>
      <w:r w:rsidR="004170E0" w:rsidRPr="009503A5">
        <w:rPr>
          <w:rFonts w:asciiTheme="majorBidi" w:hAnsiTheme="majorBidi" w:cstheme="majorBidi"/>
          <w:color w:val="222222"/>
          <w:sz w:val="24"/>
          <w:szCs w:val="24"/>
          <w:lang w:eastAsia="tr-TR"/>
        </w:rPr>
        <w:t>Âbidin</w:t>
      </w:r>
      <w:proofErr w:type="spellEnd"/>
      <w:r w:rsidR="004170E0" w:rsidRPr="009503A5">
        <w:rPr>
          <w:rFonts w:asciiTheme="majorBidi" w:hAnsiTheme="majorBidi" w:cstheme="majorBidi"/>
          <w:color w:val="222222"/>
          <w:sz w:val="24"/>
          <w:szCs w:val="24"/>
          <w:lang w:eastAsia="tr-TR"/>
        </w:rPr>
        <w:t xml:space="preserve">, </w:t>
      </w:r>
      <w:proofErr w:type="spellStart"/>
      <w:r w:rsidR="004170E0" w:rsidRPr="009503A5">
        <w:rPr>
          <w:rFonts w:asciiTheme="majorBidi" w:hAnsiTheme="majorBidi" w:cstheme="majorBidi"/>
          <w:color w:val="222222"/>
          <w:sz w:val="24"/>
          <w:szCs w:val="24"/>
          <w:lang w:eastAsia="tr-TR"/>
        </w:rPr>
        <w:t>Reddü’l</w:t>
      </w:r>
      <w:proofErr w:type="spellEnd"/>
      <w:r w:rsidR="004170E0" w:rsidRPr="009503A5">
        <w:rPr>
          <w:rFonts w:asciiTheme="majorBidi" w:hAnsiTheme="majorBidi" w:cstheme="majorBidi"/>
          <w:color w:val="222222"/>
          <w:sz w:val="24"/>
          <w:szCs w:val="24"/>
          <w:lang w:eastAsia="tr-TR"/>
        </w:rPr>
        <w:t xml:space="preserve">-Muhtar, III/57;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xml:space="preserve">, I/356, 357. Detaylı bilgi ve farklı görüşler için bkz. Aynî, </w:t>
      </w:r>
      <w:proofErr w:type="spellStart"/>
      <w:r w:rsidRPr="009503A5">
        <w:rPr>
          <w:rFonts w:asciiTheme="majorBidi" w:hAnsiTheme="majorBidi" w:cstheme="majorBidi"/>
          <w:color w:val="222222"/>
          <w:sz w:val="24"/>
          <w:szCs w:val="24"/>
          <w:lang w:eastAsia="tr-TR"/>
        </w:rPr>
        <w:t>Umdetü’l-Kâri</w:t>
      </w:r>
      <w:proofErr w:type="spellEnd"/>
      <w:r w:rsidRPr="009503A5">
        <w:rPr>
          <w:rFonts w:asciiTheme="majorBidi" w:hAnsiTheme="majorBidi" w:cstheme="majorBidi"/>
          <w:color w:val="222222"/>
          <w:sz w:val="24"/>
          <w:szCs w:val="24"/>
          <w:lang w:eastAsia="tr-TR"/>
        </w:rPr>
        <w:t>, VI/508.</w:t>
      </w:r>
    </w:p>
  </w:footnote>
  <w:footnote w:id="4">
    <w:p w14:paraId="0D23E237" w14:textId="2FC4309D"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color w:val="222222"/>
          <w:sz w:val="24"/>
          <w:szCs w:val="24"/>
          <w:lang w:eastAsia="tr-TR"/>
        </w:rPr>
        <w:t xml:space="preserve">Müslim, </w:t>
      </w:r>
      <w:proofErr w:type="spellStart"/>
      <w:r w:rsidRPr="009503A5">
        <w:rPr>
          <w:rFonts w:asciiTheme="majorBidi" w:hAnsiTheme="majorBidi" w:cstheme="majorBidi"/>
          <w:color w:val="222222"/>
          <w:sz w:val="24"/>
          <w:szCs w:val="24"/>
          <w:lang w:eastAsia="tr-TR"/>
        </w:rPr>
        <w:t>Sıyâm</w:t>
      </w:r>
      <w:proofErr w:type="spellEnd"/>
      <w:r w:rsidRPr="009503A5">
        <w:rPr>
          <w:rFonts w:asciiTheme="majorBidi" w:hAnsiTheme="majorBidi" w:cstheme="majorBidi"/>
          <w:color w:val="222222"/>
          <w:sz w:val="24"/>
          <w:szCs w:val="24"/>
          <w:lang w:eastAsia="tr-TR"/>
        </w:rPr>
        <w:t xml:space="preserve">, 144, 145; Ebu Davud, </w:t>
      </w:r>
      <w:proofErr w:type="spellStart"/>
      <w:r w:rsidRPr="009503A5">
        <w:rPr>
          <w:rFonts w:asciiTheme="majorBidi" w:hAnsiTheme="majorBidi" w:cstheme="majorBidi"/>
          <w:color w:val="222222"/>
          <w:sz w:val="24"/>
          <w:szCs w:val="24"/>
          <w:lang w:eastAsia="tr-TR"/>
        </w:rPr>
        <w:t>Savm</w:t>
      </w:r>
      <w:proofErr w:type="spellEnd"/>
      <w:r w:rsidRPr="009503A5">
        <w:rPr>
          <w:rFonts w:asciiTheme="majorBidi" w:hAnsiTheme="majorBidi" w:cstheme="majorBidi"/>
          <w:color w:val="222222"/>
          <w:sz w:val="24"/>
          <w:szCs w:val="24"/>
          <w:lang w:eastAsia="tr-TR"/>
        </w:rPr>
        <w:t xml:space="preserve">, 50; </w:t>
      </w:r>
      <w:proofErr w:type="spellStart"/>
      <w:r w:rsidRPr="009503A5">
        <w:rPr>
          <w:rFonts w:asciiTheme="majorBidi" w:hAnsiTheme="majorBidi" w:cstheme="majorBidi"/>
          <w:color w:val="222222"/>
          <w:sz w:val="24"/>
          <w:szCs w:val="24"/>
          <w:lang w:eastAsia="tr-TR"/>
        </w:rPr>
        <w:t>Tirmizî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Savm</w:t>
      </w:r>
      <w:proofErr w:type="spellEnd"/>
      <w:r w:rsidRPr="009503A5">
        <w:rPr>
          <w:rFonts w:asciiTheme="majorBidi" w:hAnsiTheme="majorBidi" w:cstheme="majorBidi"/>
          <w:color w:val="222222"/>
          <w:sz w:val="24"/>
          <w:szCs w:val="24"/>
          <w:lang w:eastAsia="tr-TR"/>
        </w:rPr>
        <w:t>, 5</w:t>
      </w:r>
      <w:r w:rsidR="00934F7D" w:rsidRPr="009503A5">
        <w:rPr>
          <w:rFonts w:asciiTheme="majorBidi" w:hAnsiTheme="majorBidi" w:cstheme="majorBidi"/>
          <w:color w:val="222222"/>
          <w:sz w:val="24"/>
          <w:szCs w:val="24"/>
          <w:lang w:eastAsia="tr-TR"/>
        </w:rPr>
        <w:t>9</w:t>
      </w:r>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Nesâî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Menâsik</w:t>
      </w:r>
      <w:proofErr w:type="spellEnd"/>
      <w:r w:rsidRPr="009503A5">
        <w:rPr>
          <w:rFonts w:asciiTheme="majorBidi" w:hAnsiTheme="majorBidi" w:cstheme="majorBidi"/>
          <w:color w:val="222222"/>
          <w:sz w:val="24"/>
          <w:szCs w:val="24"/>
          <w:lang w:eastAsia="tr-TR"/>
        </w:rPr>
        <w:t xml:space="preserve">, 195; </w:t>
      </w:r>
      <w:proofErr w:type="spellStart"/>
      <w:r w:rsidRPr="009503A5">
        <w:rPr>
          <w:rFonts w:asciiTheme="majorBidi" w:hAnsiTheme="majorBidi" w:cstheme="majorBidi"/>
          <w:color w:val="222222"/>
          <w:sz w:val="24"/>
          <w:szCs w:val="24"/>
          <w:lang w:eastAsia="tr-TR"/>
        </w:rPr>
        <w:t>Ahmed</w:t>
      </w:r>
      <w:proofErr w:type="spellEnd"/>
      <w:r w:rsidRPr="009503A5">
        <w:rPr>
          <w:rFonts w:asciiTheme="majorBidi" w:hAnsiTheme="majorBidi" w:cstheme="majorBidi"/>
          <w:color w:val="222222"/>
          <w:sz w:val="24"/>
          <w:szCs w:val="24"/>
          <w:lang w:eastAsia="tr-TR"/>
        </w:rPr>
        <w:t>, II/229, III/451, 460; IV/152</w:t>
      </w:r>
      <w:r w:rsidR="00DD1BE5" w:rsidRPr="009503A5">
        <w:rPr>
          <w:rFonts w:asciiTheme="majorBidi" w:hAnsiTheme="majorBidi" w:cstheme="majorBidi"/>
          <w:color w:val="222222"/>
          <w:sz w:val="24"/>
          <w:szCs w:val="24"/>
          <w:lang w:eastAsia="tr-TR"/>
        </w:rPr>
        <w:t>.</w:t>
      </w:r>
    </w:p>
  </w:footnote>
  <w:footnote w:id="5">
    <w:p w14:paraId="1BD63D53" w14:textId="191381F4" w:rsidR="00391597" w:rsidRPr="009503A5" w:rsidRDefault="00391597" w:rsidP="009503A5">
      <w:pPr>
        <w:pStyle w:val="DipnotMetni"/>
        <w:spacing w:before="120"/>
        <w:rPr>
          <w:sz w:val="24"/>
          <w:szCs w:val="24"/>
        </w:rPr>
      </w:pPr>
      <w:r w:rsidRPr="009503A5">
        <w:rPr>
          <w:rStyle w:val="DipnotBavurusu"/>
          <w:sz w:val="24"/>
          <w:szCs w:val="24"/>
        </w:rPr>
        <w:footnoteRef/>
      </w:r>
      <w:r w:rsidRPr="009503A5">
        <w:rPr>
          <w:sz w:val="24"/>
          <w:szCs w:val="24"/>
        </w:rPr>
        <w:t xml:space="preserve"> Mehmet Zihni Efendi, Nimet-i İslam, s. 455.</w:t>
      </w:r>
    </w:p>
  </w:footnote>
  <w:footnote w:id="6">
    <w:p w14:paraId="237C25BC" w14:textId="15C42F4D"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Râzî</w:t>
      </w:r>
      <w:proofErr w:type="spellEnd"/>
      <w:r w:rsidRPr="009503A5">
        <w:rPr>
          <w:sz w:val="24"/>
          <w:szCs w:val="24"/>
        </w:rPr>
        <w:t xml:space="preserve">, </w:t>
      </w:r>
      <w:proofErr w:type="spellStart"/>
      <w:r w:rsidRPr="009503A5">
        <w:rPr>
          <w:sz w:val="24"/>
          <w:szCs w:val="24"/>
        </w:rPr>
        <w:t>Muhtâru’s-Sıhâh</w:t>
      </w:r>
      <w:proofErr w:type="spellEnd"/>
      <w:r w:rsidRPr="009503A5">
        <w:rPr>
          <w:sz w:val="24"/>
          <w:szCs w:val="24"/>
        </w:rPr>
        <w:t xml:space="preserve">, s. 587; </w:t>
      </w:r>
      <w:proofErr w:type="spellStart"/>
      <w:r w:rsidRPr="009503A5">
        <w:rPr>
          <w:sz w:val="24"/>
          <w:szCs w:val="24"/>
        </w:rPr>
        <w:t>Rağıb</w:t>
      </w:r>
      <w:proofErr w:type="spellEnd"/>
      <w:r w:rsidRPr="009503A5">
        <w:rPr>
          <w:sz w:val="24"/>
          <w:szCs w:val="24"/>
        </w:rPr>
        <w:t>, el-</w:t>
      </w:r>
      <w:proofErr w:type="spellStart"/>
      <w:r w:rsidRPr="009503A5">
        <w:rPr>
          <w:sz w:val="24"/>
          <w:szCs w:val="24"/>
        </w:rPr>
        <w:t>Müfredât</w:t>
      </w:r>
      <w:proofErr w:type="spellEnd"/>
      <w:r w:rsidRPr="009503A5">
        <w:rPr>
          <w:sz w:val="24"/>
          <w:szCs w:val="24"/>
        </w:rPr>
        <w:t xml:space="preserve">, s. 422;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Manzur</w:t>
      </w:r>
      <w:proofErr w:type="spellEnd"/>
      <w:r w:rsidRPr="009503A5">
        <w:rPr>
          <w:sz w:val="24"/>
          <w:szCs w:val="24"/>
        </w:rPr>
        <w:t xml:space="preserve">, </w:t>
      </w:r>
      <w:proofErr w:type="spellStart"/>
      <w:r w:rsidRPr="009503A5">
        <w:rPr>
          <w:sz w:val="24"/>
          <w:szCs w:val="24"/>
        </w:rPr>
        <w:t>Lisânü’l-Arab</w:t>
      </w:r>
      <w:proofErr w:type="spellEnd"/>
      <w:r w:rsidRPr="009503A5">
        <w:rPr>
          <w:sz w:val="24"/>
          <w:szCs w:val="24"/>
        </w:rPr>
        <w:t>, III/699, 700.</w:t>
      </w:r>
    </w:p>
  </w:footnote>
  <w:footnote w:id="7">
    <w:p w14:paraId="728D5A9A" w14:textId="77777777" w:rsidR="00F13762" w:rsidRPr="009503A5" w:rsidRDefault="00F13762"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Mehmet Zihni Efendi, Nimet-i İslam, s. 455.</w:t>
      </w:r>
    </w:p>
  </w:footnote>
  <w:footnote w:id="8">
    <w:p w14:paraId="1CF8FBB7" w14:textId="523F9B02"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VI/513.</w:t>
      </w:r>
    </w:p>
  </w:footnote>
  <w:footnote w:id="9">
    <w:p w14:paraId="638E6C63" w14:textId="254BDA35"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xml:space="preserve">, VI/510. </w:t>
      </w:r>
      <w:r w:rsidRPr="009503A5">
        <w:rPr>
          <w:sz w:val="24"/>
          <w:szCs w:val="24"/>
        </w:rPr>
        <w:t xml:space="preserve">(Buhari’de aynı hadis, aynı manada az değişik ifade ile gelmiştir. </w:t>
      </w:r>
      <w:proofErr w:type="spellStart"/>
      <w:r w:rsidRPr="009503A5">
        <w:rPr>
          <w:sz w:val="24"/>
          <w:szCs w:val="24"/>
        </w:rPr>
        <w:t>Buhâri</w:t>
      </w:r>
      <w:proofErr w:type="spellEnd"/>
      <w:r w:rsidRPr="009503A5">
        <w:rPr>
          <w:sz w:val="24"/>
          <w:szCs w:val="24"/>
        </w:rPr>
        <w:t xml:space="preserve">, </w:t>
      </w:r>
      <w:proofErr w:type="spellStart"/>
      <w:r w:rsidRPr="009503A5">
        <w:rPr>
          <w:sz w:val="24"/>
          <w:szCs w:val="24"/>
        </w:rPr>
        <w:t>Iydeyn</w:t>
      </w:r>
      <w:proofErr w:type="spellEnd"/>
      <w:r w:rsidRPr="009503A5">
        <w:rPr>
          <w:sz w:val="24"/>
          <w:szCs w:val="24"/>
        </w:rPr>
        <w:t xml:space="preserve">, 11). Bkz. Ebu Davud, </w:t>
      </w:r>
      <w:proofErr w:type="spellStart"/>
      <w:r w:rsidRPr="009503A5">
        <w:rPr>
          <w:sz w:val="24"/>
          <w:szCs w:val="24"/>
        </w:rPr>
        <w:t>Savm</w:t>
      </w:r>
      <w:proofErr w:type="spellEnd"/>
      <w:r w:rsidRPr="009503A5">
        <w:rPr>
          <w:sz w:val="24"/>
          <w:szCs w:val="24"/>
        </w:rPr>
        <w:t xml:space="preserve">, 61; </w:t>
      </w:r>
      <w:proofErr w:type="spellStart"/>
      <w:r w:rsidRPr="009503A5">
        <w:rPr>
          <w:sz w:val="24"/>
          <w:szCs w:val="24"/>
        </w:rPr>
        <w:t>Tirmizî</w:t>
      </w:r>
      <w:proofErr w:type="spellEnd"/>
      <w:r w:rsidRPr="009503A5">
        <w:rPr>
          <w:sz w:val="24"/>
          <w:szCs w:val="24"/>
        </w:rPr>
        <w:t xml:space="preserve">, </w:t>
      </w:r>
      <w:proofErr w:type="spellStart"/>
      <w:r w:rsidRPr="009503A5">
        <w:rPr>
          <w:sz w:val="24"/>
          <w:szCs w:val="24"/>
        </w:rPr>
        <w:t>Savm</w:t>
      </w:r>
      <w:proofErr w:type="spellEnd"/>
      <w:r w:rsidRPr="009503A5">
        <w:rPr>
          <w:sz w:val="24"/>
          <w:szCs w:val="24"/>
        </w:rPr>
        <w:t xml:space="preserve">, 52;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Mace</w:t>
      </w:r>
      <w:proofErr w:type="spellEnd"/>
      <w:r w:rsidRPr="009503A5">
        <w:rPr>
          <w:sz w:val="24"/>
          <w:szCs w:val="24"/>
        </w:rPr>
        <w:t xml:space="preserve">, </w:t>
      </w:r>
      <w:proofErr w:type="spellStart"/>
      <w:r w:rsidRPr="009503A5">
        <w:rPr>
          <w:sz w:val="24"/>
          <w:szCs w:val="24"/>
        </w:rPr>
        <w:t>Sıyâm</w:t>
      </w:r>
      <w:proofErr w:type="spellEnd"/>
      <w:r w:rsidRPr="009503A5">
        <w:rPr>
          <w:sz w:val="24"/>
          <w:szCs w:val="24"/>
        </w:rPr>
        <w:t xml:space="preserve">, 39; </w:t>
      </w:r>
      <w:proofErr w:type="spellStart"/>
      <w:r w:rsidRPr="009503A5">
        <w:rPr>
          <w:sz w:val="24"/>
          <w:szCs w:val="24"/>
        </w:rPr>
        <w:t>Ahmed</w:t>
      </w:r>
      <w:proofErr w:type="spellEnd"/>
      <w:r w:rsidRPr="009503A5">
        <w:rPr>
          <w:sz w:val="24"/>
          <w:szCs w:val="24"/>
        </w:rPr>
        <w:t xml:space="preserve">, I/338, 339; </w:t>
      </w:r>
      <w:proofErr w:type="spellStart"/>
      <w:r w:rsidRPr="009503A5">
        <w:rPr>
          <w:sz w:val="24"/>
          <w:szCs w:val="24"/>
        </w:rPr>
        <w:t>Darimî</w:t>
      </w:r>
      <w:proofErr w:type="spellEnd"/>
      <w:r w:rsidRPr="009503A5">
        <w:rPr>
          <w:sz w:val="24"/>
          <w:szCs w:val="24"/>
        </w:rPr>
        <w:t xml:space="preserve">, </w:t>
      </w:r>
      <w:proofErr w:type="spellStart"/>
      <w:r w:rsidRPr="009503A5">
        <w:rPr>
          <w:sz w:val="24"/>
          <w:szCs w:val="24"/>
        </w:rPr>
        <w:t>Savm</w:t>
      </w:r>
      <w:proofErr w:type="spellEnd"/>
      <w:r w:rsidRPr="009503A5">
        <w:rPr>
          <w:sz w:val="24"/>
          <w:szCs w:val="24"/>
        </w:rPr>
        <w:t xml:space="preserve">, 52;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Hibban</w:t>
      </w:r>
      <w:proofErr w:type="spellEnd"/>
      <w:r w:rsidRPr="009503A5">
        <w:rPr>
          <w:sz w:val="24"/>
          <w:szCs w:val="24"/>
        </w:rPr>
        <w:t>, IX/164, No: 3853.</w:t>
      </w:r>
    </w:p>
  </w:footnote>
  <w:footnote w:id="10">
    <w:p w14:paraId="3A6C9419" w14:textId="786E289C"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VI/511.</w:t>
      </w:r>
    </w:p>
  </w:footnote>
  <w:footnote w:id="11">
    <w:p w14:paraId="2B9440EA" w14:textId="118C7EBB" w:rsidR="00482D58" w:rsidRPr="009503A5" w:rsidRDefault="00482D58"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w:t>
      </w:r>
      <w:r w:rsidR="003A3D36" w:rsidRPr="009503A5">
        <w:rPr>
          <w:rFonts w:asciiTheme="majorBidi" w:hAnsiTheme="majorBidi" w:cstheme="majorBidi"/>
          <w:color w:val="222222"/>
          <w:sz w:val="24"/>
          <w:szCs w:val="24"/>
          <w:lang w:eastAsia="tr-TR"/>
        </w:rPr>
        <w:t>3</w:t>
      </w:r>
      <w:r w:rsidR="00767B81" w:rsidRPr="009503A5">
        <w:rPr>
          <w:rFonts w:asciiTheme="majorBidi" w:hAnsiTheme="majorBidi" w:cstheme="majorBidi"/>
          <w:color w:val="222222"/>
          <w:sz w:val="24"/>
          <w:szCs w:val="24"/>
          <w:lang w:eastAsia="tr-TR"/>
        </w:rPr>
        <w:t xml:space="preserve">; </w:t>
      </w:r>
      <w:r w:rsidR="00767B81" w:rsidRPr="009503A5">
        <w:rPr>
          <w:sz w:val="24"/>
          <w:szCs w:val="24"/>
        </w:rPr>
        <w:t xml:space="preserve">Ahmet Naim, Sahih-i Buhari Muhtasarı </w:t>
      </w:r>
      <w:proofErr w:type="spellStart"/>
      <w:r w:rsidR="00767B81" w:rsidRPr="009503A5">
        <w:rPr>
          <w:sz w:val="24"/>
          <w:szCs w:val="24"/>
        </w:rPr>
        <w:t>Tecrid</w:t>
      </w:r>
      <w:proofErr w:type="spellEnd"/>
      <w:r w:rsidR="00767B81" w:rsidRPr="009503A5">
        <w:rPr>
          <w:sz w:val="24"/>
          <w:szCs w:val="24"/>
        </w:rPr>
        <w:t xml:space="preserve">-i Sarih </w:t>
      </w:r>
      <w:proofErr w:type="spellStart"/>
      <w:r w:rsidR="00767B81" w:rsidRPr="009503A5">
        <w:rPr>
          <w:sz w:val="24"/>
          <w:szCs w:val="24"/>
        </w:rPr>
        <w:t>Tercemesi</w:t>
      </w:r>
      <w:proofErr w:type="spellEnd"/>
      <w:r w:rsidR="00767B81" w:rsidRPr="009503A5">
        <w:rPr>
          <w:sz w:val="24"/>
          <w:szCs w:val="24"/>
        </w:rPr>
        <w:t xml:space="preserve"> ve Şerhi, III/190.</w:t>
      </w:r>
    </w:p>
  </w:footnote>
  <w:footnote w:id="12">
    <w:p w14:paraId="52E007CF" w14:textId="60A4CA12" w:rsidR="00AD5991" w:rsidRPr="009503A5" w:rsidRDefault="00AD5991"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Buhâri</w:t>
      </w:r>
      <w:proofErr w:type="spellEnd"/>
      <w:r w:rsidRPr="009503A5">
        <w:rPr>
          <w:sz w:val="24"/>
          <w:szCs w:val="24"/>
        </w:rPr>
        <w:t xml:space="preserve">, </w:t>
      </w:r>
      <w:proofErr w:type="spellStart"/>
      <w:r w:rsidRPr="009503A5">
        <w:rPr>
          <w:sz w:val="24"/>
          <w:szCs w:val="24"/>
        </w:rPr>
        <w:t>Iydeyn</w:t>
      </w:r>
      <w:proofErr w:type="spellEnd"/>
      <w:r w:rsidRPr="009503A5">
        <w:rPr>
          <w:sz w:val="24"/>
          <w:szCs w:val="24"/>
        </w:rPr>
        <w:t>, 11.</w:t>
      </w:r>
    </w:p>
  </w:footnote>
  <w:footnote w:id="13">
    <w:p w14:paraId="5A11A2AD" w14:textId="2EE3F100" w:rsidR="00AD5991" w:rsidRPr="009503A5" w:rsidRDefault="00AD5991"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003A3D36" w:rsidRPr="009503A5">
        <w:rPr>
          <w:sz w:val="24"/>
          <w:szCs w:val="24"/>
        </w:rPr>
        <w:t xml:space="preserve">Ahmet Naim, </w:t>
      </w:r>
      <w:proofErr w:type="spellStart"/>
      <w:r w:rsidR="0013710C" w:rsidRPr="009503A5">
        <w:rPr>
          <w:sz w:val="24"/>
          <w:szCs w:val="24"/>
        </w:rPr>
        <w:t>a.g.e</w:t>
      </w:r>
      <w:proofErr w:type="spellEnd"/>
      <w:r w:rsidR="0013710C" w:rsidRPr="009503A5">
        <w:rPr>
          <w:sz w:val="24"/>
          <w:szCs w:val="24"/>
        </w:rPr>
        <w:t>.,</w:t>
      </w:r>
      <w:r w:rsidR="003A3D36" w:rsidRPr="009503A5">
        <w:rPr>
          <w:sz w:val="24"/>
          <w:szCs w:val="24"/>
        </w:rPr>
        <w:t xml:space="preserve"> III/188, 189.</w:t>
      </w:r>
    </w:p>
  </w:footnote>
  <w:footnote w:id="14">
    <w:p w14:paraId="69761C13" w14:textId="79A14A5D" w:rsidR="00830135" w:rsidRPr="009503A5" w:rsidRDefault="00830135"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Ahmet Naim, </w:t>
      </w:r>
      <w:proofErr w:type="spellStart"/>
      <w:r w:rsidR="0013710C" w:rsidRPr="009503A5">
        <w:rPr>
          <w:sz w:val="24"/>
          <w:szCs w:val="24"/>
        </w:rPr>
        <w:t>a.g.e</w:t>
      </w:r>
      <w:proofErr w:type="spellEnd"/>
      <w:r w:rsidR="0013710C" w:rsidRPr="009503A5">
        <w:rPr>
          <w:sz w:val="24"/>
          <w:szCs w:val="24"/>
        </w:rPr>
        <w:t>.</w:t>
      </w:r>
      <w:r w:rsidRPr="009503A5">
        <w:rPr>
          <w:sz w:val="24"/>
          <w:szCs w:val="24"/>
        </w:rPr>
        <w:t>, III/188, 191.</w:t>
      </w:r>
    </w:p>
  </w:footnote>
  <w:footnote w:id="15">
    <w:p w14:paraId="047FAF8D" w14:textId="409FE87D" w:rsidR="00744850" w:rsidRPr="009503A5" w:rsidRDefault="00744850"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Ahmet Naim, </w:t>
      </w:r>
      <w:proofErr w:type="spellStart"/>
      <w:r w:rsidR="0013710C" w:rsidRPr="009503A5">
        <w:rPr>
          <w:sz w:val="24"/>
          <w:szCs w:val="24"/>
        </w:rPr>
        <w:t>a.g.e</w:t>
      </w:r>
      <w:proofErr w:type="spellEnd"/>
      <w:r w:rsidR="0013710C" w:rsidRPr="009503A5">
        <w:rPr>
          <w:sz w:val="24"/>
          <w:szCs w:val="24"/>
        </w:rPr>
        <w:t>.</w:t>
      </w:r>
      <w:r w:rsidRPr="009503A5">
        <w:rPr>
          <w:sz w:val="24"/>
          <w:szCs w:val="24"/>
        </w:rPr>
        <w:t>, III/188, 1</w:t>
      </w:r>
      <w:r w:rsidR="009D7B05" w:rsidRPr="009503A5">
        <w:rPr>
          <w:sz w:val="24"/>
          <w:szCs w:val="24"/>
        </w:rPr>
        <w:t>90</w:t>
      </w:r>
      <w:r w:rsidRPr="009503A5">
        <w:rPr>
          <w:sz w:val="24"/>
          <w:szCs w:val="24"/>
        </w:rPr>
        <w:t>.</w:t>
      </w:r>
    </w:p>
  </w:footnote>
  <w:footnote w:id="16">
    <w:p w14:paraId="28C25E60" w14:textId="4C4C3749" w:rsidR="00112888" w:rsidRPr="009503A5" w:rsidRDefault="00112888"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Ahmet Naim, </w:t>
      </w:r>
      <w:proofErr w:type="spellStart"/>
      <w:r w:rsidR="0013710C" w:rsidRPr="009503A5">
        <w:rPr>
          <w:sz w:val="24"/>
          <w:szCs w:val="24"/>
        </w:rPr>
        <w:t>a.g.e</w:t>
      </w:r>
      <w:proofErr w:type="spellEnd"/>
      <w:r w:rsidR="0013710C" w:rsidRPr="009503A5">
        <w:rPr>
          <w:sz w:val="24"/>
          <w:szCs w:val="24"/>
        </w:rPr>
        <w:t>.</w:t>
      </w:r>
      <w:r w:rsidRPr="009503A5">
        <w:rPr>
          <w:sz w:val="24"/>
          <w:szCs w:val="24"/>
        </w:rPr>
        <w:t>, III/189.</w:t>
      </w:r>
    </w:p>
  </w:footnote>
  <w:footnote w:id="17">
    <w:p w14:paraId="25751999" w14:textId="4A0F9C9D" w:rsidR="00767B81" w:rsidRPr="009503A5" w:rsidRDefault="00767B81"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00CA04DC" w:rsidRPr="009503A5">
        <w:rPr>
          <w:sz w:val="24"/>
          <w:szCs w:val="24"/>
        </w:rPr>
        <w:t xml:space="preserve"> </w:t>
      </w:r>
      <w:r w:rsidR="00E16AD4" w:rsidRPr="009503A5">
        <w:rPr>
          <w:sz w:val="24"/>
          <w:szCs w:val="24"/>
        </w:rPr>
        <w:t xml:space="preserve">Müslim, </w:t>
      </w:r>
      <w:proofErr w:type="spellStart"/>
      <w:r w:rsidR="00E16AD4" w:rsidRPr="009503A5">
        <w:rPr>
          <w:sz w:val="24"/>
          <w:szCs w:val="24"/>
        </w:rPr>
        <w:t>Sıyâm</w:t>
      </w:r>
      <w:proofErr w:type="spellEnd"/>
      <w:r w:rsidR="00E16AD4" w:rsidRPr="009503A5">
        <w:rPr>
          <w:sz w:val="24"/>
          <w:szCs w:val="24"/>
        </w:rPr>
        <w:t>, 196, 197;</w:t>
      </w:r>
      <w:r w:rsidR="00CA04DC" w:rsidRPr="009503A5">
        <w:rPr>
          <w:sz w:val="24"/>
          <w:szCs w:val="24"/>
        </w:rPr>
        <w:t xml:space="preserve"> Ebu Davud, </w:t>
      </w:r>
      <w:proofErr w:type="spellStart"/>
      <w:r w:rsidR="00CA04DC" w:rsidRPr="009503A5">
        <w:rPr>
          <w:sz w:val="24"/>
          <w:szCs w:val="24"/>
        </w:rPr>
        <w:t>Savm</w:t>
      </w:r>
      <w:proofErr w:type="spellEnd"/>
      <w:r w:rsidR="00CA04DC" w:rsidRPr="009503A5">
        <w:rPr>
          <w:sz w:val="24"/>
          <w:szCs w:val="24"/>
        </w:rPr>
        <w:t>, 54;</w:t>
      </w:r>
      <w:r w:rsidR="00E16AD4" w:rsidRPr="009503A5">
        <w:rPr>
          <w:sz w:val="24"/>
          <w:szCs w:val="24"/>
        </w:rPr>
        <w:t xml:space="preserve"> </w:t>
      </w:r>
      <w:proofErr w:type="spellStart"/>
      <w:r w:rsidR="00E16AD4" w:rsidRPr="009503A5">
        <w:rPr>
          <w:sz w:val="24"/>
          <w:szCs w:val="24"/>
        </w:rPr>
        <w:t>Tirmizi</w:t>
      </w:r>
      <w:proofErr w:type="spellEnd"/>
      <w:r w:rsidR="00E16AD4" w:rsidRPr="009503A5">
        <w:rPr>
          <w:sz w:val="24"/>
          <w:szCs w:val="24"/>
        </w:rPr>
        <w:t xml:space="preserve">, </w:t>
      </w:r>
      <w:proofErr w:type="spellStart"/>
      <w:r w:rsidR="00E16AD4" w:rsidRPr="009503A5">
        <w:rPr>
          <w:sz w:val="24"/>
          <w:szCs w:val="24"/>
        </w:rPr>
        <w:t>Savm</w:t>
      </w:r>
      <w:proofErr w:type="spellEnd"/>
      <w:r w:rsidR="00E16AD4" w:rsidRPr="009503A5">
        <w:rPr>
          <w:sz w:val="24"/>
          <w:szCs w:val="24"/>
        </w:rPr>
        <w:t>,</w:t>
      </w:r>
      <w:r w:rsidR="00BA4B91" w:rsidRPr="009503A5">
        <w:rPr>
          <w:sz w:val="24"/>
          <w:szCs w:val="24"/>
        </w:rPr>
        <w:t xml:space="preserve"> 46; </w:t>
      </w:r>
      <w:proofErr w:type="spellStart"/>
      <w:r w:rsidR="00CA04DC" w:rsidRPr="009503A5">
        <w:rPr>
          <w:sz w:val="24"/>
          <w:szCs w:val="24"/>
        </w:rPr>
        <w:t>İbn</w:t>
      </w:r>
      <w:proofErr w:type="spellEnd"/>
      <w:r w:rsidR="00CA04DC" w:rsidRPr="009503A5">
        <w:rPr>
          <w:sz w:val="24"/>
          <w:szCs w:val="24"/>
        </w:rPr>
        <w:t xml:space="preserve"> </w:t>
      </w:r>
      <w:proofErr w:type="spellStart"/>
      <w:r w:rsidR="00CA04DC" w:rsidRPr="009503A5">
        <w:rPr>
          <w:sz w:val="24"/>
          <w:szCs w:val="24"/>
        </w:rPr>
        <w:t>Mace</w:t>
      </w:r>
      <w:proofErr w:type="spellEnd"/>
      <w:r w:rsidR="00CA04DC" w:rsidRPr="009503A5">
        <w:rPr>
          <w:sz w:val="24"/>
          <w:szCs w:val="24"/>
        </w:rPr>
        <w:t xml:space="preserve">, </w:t>
      </w:r>
      <w:proofErr w:type="spellStart"/>
      <w:r w:rsidR="00CA04DC" w:rsidRPr="009503A5">
        <w:rPr>
          <w:sz w:val="24"/>
          <w:szCs w:val="24"/>
        </w:rPr>
        <w:t>Sıyâm</w:t>
      </w:r>
      <w:proofErr w:type="spellEnd"/>
      <w:r w:rsidR="00CA04DC" w:rsidRPr="009503A5">
        <w:rPr>
          <w:sz w:val="24"/>
          <w:szCs w:val="24"/>
        </w:rPr>
        <w:t xml:space="preserve">, 40; </w:t>
      </w:r>
      <w:proofErr w:type="spellStart"/>
      <w:r w:rsidR="00CA04DC" w:rsidRPr="009503A5">
        <w:rPr>
          <w:sz w:val="24"/>
          <w:szCs w:val="24"/>
        </w:rPr>
        <w:t>Ahmed</w:t>
      </w:r>
      <w:proofErr w:type="spellEnd"/>
      <w:r w:rsidR="00CA04DC" w:rsidRPr="009503A5">
        <w:rPr>
          <w:sz w:val="24"/>
          <w:szCs w:val="24"/>
        </w:rPr>
        <w:t xml:space="preserve">, V/296, </w:t>
      </w:r>
      <w:r w:rsidR="00E16AD4" w:rsidRPr="009503A5">
        <w:rPr>
          <w:sz w:val="24"/>
          <w:szCs w:val="24"/>
        </w:rPr>
        <w:t xml:space="preserve">297, </w:t>
      </w:r>
      <w:r w:rsidR="00CA04DC" w:rsidRPr="009503A5">
        <w:rPr>
          <w:sz w:val="24"/>
          <w:szCs w:val="24"/>
        </w:rPr>
        <w:t>304, 307</w:t>
      </w:r>
      <w:r w:rsidR="00B207D8" w:rsidRPr="009503A5">
        <w:rPr>
          <w:sz w:val="24"/>
          <w:szCs w:val="24"/>
        </w:rPr>
        <w:t xml:space="preserve"> (anlamca)</w:t>
      </w:r>
      <w:r w:rsidR="00E16AD4" w:rsidRPr="009503A5">
        <w:rPr>
          <w:sz w:val="24"/>
          <w:szCs w:val="24"/>
        </w:rPr>
        <w:t>, 308</w:t>
      </w:r>
      <w:r w:rsidR="00B207D8" w:rsidRPr="009503A5">
        <w:rPr>
          <w:sz w:val="24"/>
          <w:szCs w:val="24"/>
        </w:rPr>
        <w:t>.</w:t>
      </w:r>
    </w:p>
  </w:footnote>
  <w:footnote w:id="18">
    <w:p w14:paraId="17049959" w14:textId="536EFF7E" w:rsidR="00A11A85" w:rsidRPr="009503A5" w:rsidRDefault="00A11A85"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Ebu Davud, </w:t>
      </w:r>
      <w:proofErr w:type="spellStart"/>
      <w:r w:rsidR="00BA4B91" w:rsidRPr="009503A5">
        <w:rPr>
          <w:sz w:val="24"/>
          <w:szCs w:val="24"/>
        </w:rPr>
        <w:t>Savm</w:t>
      </w:r>
      <w:proofErr w:type="spellEnd"/>
      <w:r w:rsidR="00BA4B91" w:rsidRPr="009503A5">
        <w:rPr>
          <w:sz w:val="24"/>
          <w:szCs w:val="24"/>
        </w:rPr>
        <w:t xml:space="preserve">, 63; </w:t>
      </w:r>
      <w:proofErr w:type="spellStart"/>
      <w:r w:rsidR="00BA4B91" w:rsidRPr="009503A5">
        <w:rPr>
          <w:sz w:val="24"/>
          <w:szCs w:val="24"/>
        </w:rPr>
        <w:t>Tirmizi</w:t>
      </w:r>
      <w:proofErr w:type="spellEnd"/>
      <w:r w:rsidR="00BA4B91" w:rsidRPr="009503A5">
        <w:rPr>
          <w:sz w:val="24"/>
          <w:szCs w:val="24"/>
        </w:rPr>
        <w:t xml:space="preserve">, </w:t>
      </w:r>
      <w:proofErr w:type="spellStart"/>
      <w:r w:rsidR="00BA4B91" w:rsidRPr="009503A5">
        <w:rPr>
          <w:sz w:val="24"/>
          <w:szCs w:val="24"/>
        </w:rPr>
        <w:t>Savm</w:t>
      </w:r>
      <w:proofErr w:type="spellEnd"/>
      <w:r w:rsidR="00BA4B91" w:rsidRPr="009503A5">
        <w:rPr>
          <w:sz w:val="24"/>
          <w:szCs w:val="24"/>
        </w:rPr>
        <w:t>, 47</w:t>
      </w:r>
      <w:r w:rsidR="00934F7D" w:rsidRPr="009503A5">
        <w:rPr>
          <w:sz w:val="24"/>
          <w:szCs w:val="24"/>
        </w:rPr>
        <w:t xml:space="preserve">; </w:t>
      </w:r>
      <w:proofErr w:type="spellStart"/>
      <w:r w:rsidR="00934F7D" w:rsidRPr="009503A5">
        <w:rPr>
          <w:sz w:val="24"/>
          <w:szCs w:val="24"/>
        </w:rPr>
        <w:t>Nesâî</w:t>
      </w:r>
      <w:proofErr w:type="spellEnd"/>
      <w:r w:rsidR="00934F7D" w:rsidRPr="009503A5">
        <w:rPr>
          <w:sz w:val="24"/>
          <w:szCs w:val="24"/>
        </w:rPr>
        <w:t xml:space="preserve">, </w:t>
      </w:r>
      <w:proofErr w:type="spellStart"/>
      <w:r w:rsidR="00934F7D" w:rsidRPr="009503A5">
        <w:rPr>
          <w:sz w:val="24"/>
          <w:szCs w:val="24"/>
        </w:rPr>
        <w:t>Menasik</w:t>
      </w:r>
      <w:proofErr w:type="spellEnd"/>
      <w:r w:rsidR="00934F7D" w:rsidRPr="009503A5">
        <w:rPr>
          <w:sz w:val="24"/>
          <w:szCs w:val="24"/>
        </w:rPr>
        <w:t>, 195</w:t>
      </w:r>
      <w:r w:rsidR="00DD1BE5" w:rsidRPr="009503A5">
        <w:rPr>
          <w:sz w:val="24"/>
          <w:szCs w:val="24"/>
        </w:rPr>
        <w:t xml:space="preserve">; </w:t>
      </w:r>
      <w:proofErr w:type="spellStart"/>
      <w:r w:rsidR="00DD1BE5" w:rsidRPr="009503A5">
        <w:rPr>
          <w:sz w:val="24"/>
          <w:szCs w:val="24"/>
        </w:rPr>
        <w:t>Ahmed</w:t>
      </w:r>
      <w:proofErr w:type="spellEnd"/>
      <w:r w:rsidR="00DD1BE5" w:rsidRPr="009503A5">
        <w:rPr>
          <w:sz w:val="24"/>
          <w:szCs w:val="24"/>
        </w:rPr>
        <w:t>, IV/152.</w:t>
      </w:r>
    </w:p>
  </w:footnote>
  <w:footnote w:id="19">
    <w:p w14:paraId="78ABD861" w14:textId="46D4BEC1" w:rsidR="00E6594A" w:rsidRPr="009503A5" w:rsidRDefault="00E6594A"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Mehmet Zihni Efendi, Nimet-i İslam, s. 456.</w:t>
      </w:r>
    </w:p>
  </w:footnote>
  <w:footnote w:id="20">
    <w:p w14:paraId="51EC6557" w14:textId="56E3B9C4" w:rsidR="00831385" w:rsidRPr="009503A5" w:rsidRDefault="00831385"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rFonts w:asciiTheme="majorBidi" w:hAnsiTheme="majorBidi" w:cstheme="majorBidi"/>
          <w:color w:val="222222"/>
          <w:sz w:val="24"/>
          <w:szCs w:val="24"/>
          <w:lang w:eastAsia="tr-TR"/>
        </w:rPr>
        <w:t>Mevsılî</w:t>
      </w:r>
      <w:proofErr w:type="spellEnd"/>
      <w:r w:rsidRPr="009503A5">
        <w:rPr>
          <w:rFonts w:asciiTheme="majorBidi" w:hAnsiTheme="majorBidi" w:cstheme="majorBidi"/>
          <w:color w:val="222222"/>
          <w:sz w:val="24"/>
          <w:szCs w:val="24"/>
          <w:lang w:eastAsia="tr-TR"/>
        </w:rPr>
        <w:t>, el-</w:t>
      </w:r>
      <w:proofErr w:type="spellStart"/>
      <w:r w:rsidRPr="009503A5">
        <w:rPr>
          <w:rFonts w:asciiTheme="majorBidi" w:hAnsiTheme="majorBidi" w:cstheme="majorBidi"/>
          <w:color w:val="222222"/>
          <w:sz w:val="24"/>
          <w:szCs w:val="24"/>
          <w:lang w:eastAsia="tr-TR"/>
        </w:rPr>
        <w:t>İhtiyâr</w:t>
      </w:r>
      <w:proofErr w:type="spellEnd"/>
      <w:r w:rsidRPr="009503A5">
        <w:rPr>
          <w:rFonts w:asciiTheme="majorBidi" w:hAnsiTheme="majorBidi" w:cstheme="majorBidi"/>
          <w:color w:val="222222"/>
          <w:sz w:val="24"/>
          <w:szCs w:val="24"/>
          <w:lang w:eastAsia="tr-TR"/>
        </w:rPr>
        <w:t xml:space="preserve">, I/116; </w:t>
      </w:r>
      <w:proofErr w:type="spellStart"/>
      <w:r w:rsidR="00DD127C" w:rsidRPr="009503A5">
        <w:rPr>
          <w:sz w:val="24"/>
          <w:szCs w:val="24"/>
        </w:rPr>
        <w:t>Haddâdî</w:t>
      </w:r>
      <w:proofErr w:type="spellEnd"/>
      <w:r w:rsidR="00DD127C" w:rsidRPr="009503A5">
        <w:rPr>
          <w:sz w:val="24"/>
          <w:szCs w:val="24"/>
        </w:rPr>
        <w:t xml:space="preserve">, </w:t>
      </w:r>
      <w:proofErr w:type="spellStart"/>
      <w:r w:rsidR="00DD127C" w:rsidRPr="009503A5">
        <w:rPr>
          <w:sz w:val="24"/>
          <w:szCs w:val="24"/>
        </w:rPr>
        <w:t>Cevheratü’n-Neyyira</w:t>
      </w:r>
      <w:proofErr w:type="spellEnd"/>
      <w:r w:rsidR="00DD127C" w:rsidRPr="009503A5">
        <w:rPr>
          <w:sz w:val="24"/>
          <w:szCs w:val="24"/>
        </w:rPr>
        <w:t xml:space="preserve">, s. 114, 115;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VI/517.</w:t>
      </w:r>
    </w:p>
  </w:footnote>
  <w:footnote w:id="21">
    <w:p w14:paraId="15DBAAEA" w14:textId="6E27A921" w:rsidR="00831385" w:rsidRPr="009503A5" w:rsidRDefault="00831385"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rFonts w:asciiTheme="majorBidi" w:hAnsiTheme="majorBidi" w:cstheme="majorBidi"/>
          <w:color w:val="222222"/>
          <w:sz w:val="24"/>
          <w:szCs w:val="24"/>
          <w:lang w:eastAsia="tr-TR"/>
        </w:rPr>
        <w:t>Mevsılî</w:t>
      </w:r>
      <w:proofErr w:type="spellEnd"/>
      <w:r w:rsidRPr="009503A5">
        <w:rPr>
          <w:rFonts w:asciiTheme="majorBidi" w:hAnsiTheme="majorBidi" w:cstheme="majorBidi"/>
          <w:color w:val="222222"/>
          <w:sz w:val="24"/>
          <w:szCs w:val="24"/>
          <w:lang w:eastAsia="tr-TR"/>
        </w:rPr>
        <w:t>, el-</w:t>
      </w:r>
      <w:proofErr w:type="spellStart"/>
      <w:r w:rsidRPr="009503A5">
        <w:rPr>
          <w:rFonts w:asciiTheme="majorBidi" w:hAnsiTheme="majorBidi" w:cstheme="majorBidi"/>
          <w:color w:val="222222"/>
          <w:sz w:val="24"/>
          <w:szCs w:val="24"/>
          <w:lang w:eastAsia="tr-TR"/>
        </w:rPr>
        <w:t>İhtiyâr</w:t>
      </w:r>
      <w:proofErr w:type="spellEnd"/>
      <w:r w:rsidRPr="009503A5">
        <w:rPr>
          <w:rFonts w:asciiTheme="majorBidi" w:hAnsiTheme="majorBidi" w:cstheme="majorBidi"/>
          <w:color w:val="222222"/>
          <w:sz w:val="24"/>
          <w:szCs w:val="24"/>
          <w:lang w:eastAsia="tr-TR"/>
        </w:rPr>
        <w:t xml:space="preserve">, I/116; </w:t>
      </w:r>
      <w:proofErr w:type="spellStart"/>
      <w:r w:rsidR="00DD127C" w:rsidRPr="009503A5">
        <w:rPr>
          <w:sz w:val="24"/>
          <w:szCs w:val="24"/>
        </w:rPr>
        <w:t>Haddâdî</w:t>
      </w:r>
      <w:proofErr w:type="spellEnd"/>
      <w:r w:rsidR="00DD127C" w:rsidRPr="009503A5">
        <w:rPr>
          <w:sz w:val="24"/>
          <w:szCs w:val="24"/>
        </w:rPr>
        <w:t xml:space="preserve">, </w:t>
      </w:r>
      <w:proofErr w:type="spellStart"/>
      <w:r w:rsidR="00DD127C" w:rsidRPr="009503A5">
        <w:rPr>
          <w:sz w:val="24"/>
          <w:szCs w:val="24"/>
        </w:rPr>
        <w:t>Cevheratü’n-Neyyira</w:t>
      </w:r>
      <w:proofErr w:type="spellEnd"/>
      <w:r w:rsidR="00DD127C" w:rsidRPr="009503A5">
        <w:rPr>
          <w:sz w:val="24"/>
          <w:szCs w:val="24"/>
        </w:rPr>
        <w:t xml:space="preserve">, s. 114, 115;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w:t>
      </w:r>
      <w:proofErr w:type="gramStart"/>
      <w:r w:rsidRPr="009503A5">
        <w:rPr>
          <w:rFonts w:asciiTheme="majorBidi" w:hAnsiTheme="majorBidi" w:cstheme="majorBidi"/>
          <w:color w:val="222222"/>
          <w:sz w:val="24"/>
          <w:szCs w:val="24"/>
          <w:lang w:eastAsia="tr-TR"/>
        </w:rPr>
        <w:t>517</w:t>
      </w:r>
      <w:r w:rsidR="00E6594A" w:rsidRPr="009503A5">
        <w:rPr>
          <w:rFonts w:asciiTheme="majorBidi" w:hAnsiTheme="majorBidi" w:cstheme="majorBidi"/>
          <w:color w:val="222222"/>
          <w:sz w:val="24"/>
          <w:szCs w:val="24"/>
          <w:lang w:eastAsia="tr-TR"/>
        </w:rPr>
        <w:t>;</w:t>
      </w:r>
      <w:r w:rsidRPr="009503A5">
        <w:rPr>
          <w:rFonts w:asciiTheme="majorBidi" w:hAnsiTheme="majorBidi" w:cstheme="majorBidi"/>
          <w:color w:val="222222"/>
          <w:sz w:val="24"/>
          <w:szCs w:val="24"/>
          <w:lang w:eastAsia="tr-TR"/>
        </w:rPr>
        <w:t>.</w:t>
      </w:r>
      <w:proofErr w:type="gramEnd"/>
    </w:p>
  </w:footnote>
  <w:footnote w:id="22">
    <w:p w14:paraId="77E3E9EF" w14:textId="3D0144B1" w:rsidR="00831385" w:rsidRPr="009503A5" w:rsidRDefault="00831385"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F23B7F" w:rsidRPr="009503A5">
        <w:rPr>
          <w:sz w:val="24"/>
          <w:szCs w:val="24"/>
        </w:rPr>
        <w:t>Haddâdî</w:t>
      </w:r>
      <w:proofErr w:type="spellEnd"/>
      <w:r w:rsidR="00F23B7F" w:rsidRPr="009503A5">
        <w:rPr>
          <w:sz w:val="24"/>
          <w:szCs w:val="24"/>
        </w:rPr>
        <w:t xml:space="preserve">, </w:t>
      </w:r>
      <w:proofErr w:type="spellStart"/>
      <w:r w:rsidR="00F558CF" w:rsidRPr="009503A5">
        <w:rPr>
          <w:sz w:val="24"/>
          <w:szCs w:val="24"/>
        </w:rPr>
        <w:t>Cevheratü’n-Neyyira</w:t>
      </w:r>
      <w:proofErr w:type="spellEnd"/>
      <w:r w:rsidR="00F558CF" w:rsidRPr="009503A5">
        <w:rPr>
          <w:sz w:val="24"/>
          <w:szCs w:val="24"/>
        </w:rPr>
        <w:t xml:space="preserve">, s. 114;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VI/517.</w:t>
      </w:r>
    </w:p>
  </w:footnote>
  <w:footnote w:id="23">
    <w:p w14:paraId="28B54244" w14:textId="6255601D"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I/354, 356, 357.</w:t>
      </w:r>
    </w:p>
  </w:footnote>
  <w:footnote w:id="24">
    <w:p w14:paraId="1A561E9B" w14:textId="28F14BA4" w:rsidR="00E6316E" w:rsidRPr="009503A5" w:rsidRDefault="00E6316E"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Bkz. Abdülkerim Zeydan, el-</w:t>
      </w:r>
      <w:proofErr w:type="spellStart"/>
      <w:r w:rsidRPr="009503A5">
        <w:rPr>
          <w:sz w:val="24"/>
          <w:szCs w:val="24"/>
        </w:rPr>
        <w:t>Vecîz</w:t>
      </w:r>
      <w:proofErr w:type="spellEnd"/>
      <w:r w:rsidRPr="009503A5">
        <w:rPr>
          <w:sz w:val="24"/>
          <w:szCs w:val="24"/>
        </w:rPr>
        <w:t>, s. 31, 32.</w:t>
      </w:r>
    </w:p>
  </w:footnote>
  <w:footnote w:id="25">
    <w:p w14:paraId="4B4A90E8" w14:textId="520CED21"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rFonts w:asciiTheme="majorBidi" w:hAnsiTheme="majorBidi" w:cstheme="majorBidi"/>
          <w:color w:val="222222"/>
          <w:sz w:val="24"/>
          <w:szCs w:val="24"/>
          <w:lang w:eastAsia="tr-TR"/>
        </w:rPr>
        <w:t>Mevsılî</w:t>
      </w:r>
      <w:proofErr w:type="spellEnd"/>
      <w:r w:rsidRPr="009503A5">
        <w:rPr>
          <w:rFonts w:asciiTheme="majorBidi" w:hAnsiTheme="majorBidi" w:cstheme="majorBidi"/>
          <w:color w:val="222222"/>
          <w:sz w:val="24"/>
          <w:szCs w:val="24"/>
          <w:lang w:eastAsia="tr-TR"/>
        </w:rPr>
        <w:t>, el-</w:t>
      </w:r>
      <w:proofErr w:type="spellStart"/>
      <w:r w:rsidRPr="009503A5">
        <w:rPr>
          <w:rFonts w:asciiTheme="majorBidi" w:hAnsiTheme="majorBidi" w:cstheme="majorBidi"/>
          <w:color w:val="222222"/>
          <w:sz w:val="24"/>
          <w:szCs w:val="24"/>
          <w:lang w:eastAsia="tr-TR"/>
        </w:rPr>
        <w:t>İhtiyâr</w:t>
      </w:r>
      <w:proofErr w:type="spellEnd"/>
      <w:r w:rsidRPr="009503A5">
        <w:rPr>
          <w:rFonts w:asciiTheme="majorBidi" w:hAnsiTheme="majorBidi" w:cstheme="majorBidi"/>
          <w:color w:val="222222"/>
          <w:sz w:val="24"/>
          <w:szCs w:val="24"/>
          <w:lang w:eastAsia="tr-TR"/>
        </w:rPr>
        <w:t xml:space="preserve">, I/116; </w:t>
      </w:r>
      <w:proofErr w:type="spellStart"/>
      <w:r w:rsidR="00E41788" w:rsidRPr="009503A5">
        <w:rPr>
          <w:sz w:val="24"/>
          <w:szCs w:val="24"/>
        </w:rPr>
        <w:t>Haddâdî</w:t>
      </w:r>
      <w:proofErr w:type="spellEnd"/>
      <w:r w:rsidR="00E41788" w:rsidRPr="009503A5">
        <w:rPr>
          <w:sz w:val="24"/>
          <w:szCs w:val="24"/>
        </w:rPr>
        <w:t xml:space="preserve">, </w:t>
      </w:r>
      <w:proofErr w:type="spellStart"/>
      <w:r w:rsidR="00E41788" w:rsidRPr="009503A5">
        <w:rPr>
          <w:sz w:val="24"/>
          <w:szCs w:val="24"/>
        </w:rPr>
        <w:t>Cevheratü’n-Neyyira</w:t>
      </w:r>
      <w:proofErr w:type="spellEnd"/>
      <w:r w:rsidR="00E41788" w:rsidRPr="009503A5">
        <w:rPr>
          <w:sz w:val="24"/>
          <w:szCs w:val="24"/>
        </w:rPr>
        <w:t xml:space="preserve">, s. 114;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VI/517.</w:t>
      </w:r>
    </w:p>
  </w:footnote>
  <w:footnote w:id="26">
    <w:p w14:paraId="3A7CD224" w14:textId="771DECA8"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E41788" w:rsidRPr="009503A5">
        <w:rPr>
          <w:sz w:val="24"/>
          <w:szCs w:val="24"/>
        </w:rPr>
        <w:t>Haddâdî</w:t>
      </w:r>
      <w:proofErr w:type="spellEnd"/>
      <w:r w:rsidR="00E41788" w:rsidRPr="009503A5">
        <w:rPr>
          <w:sz w:val="24"/>
          <w:szCs w:val="24"/>
        </w:rPr>
        <w:t xml:space="preserve">, </w:t>
      </w:r>
      <w:proofErr w:type="spellStart"/>
      <w:r w:rsidR="00E41788" w:rsidRPr="009503A5">
        <w:rPr>
          <w:sz w:val="24"/>
          <w:szCs w:val="24"/>
        </w:rPr>
        <w:t>Cevheratü’n-Neyyira</w:t>
      </w:r>
      <w:proofErr w:type="spellEnd"/>
      <w:r w:rsidR="00E41788" w:rsidRPr="009503A5">
        <w:rPr>
          <w:sz w:val="24"/>
          <w:szCs w:val="24"/>
        </w:rPr>
        <w:t xml:space="preserve">, s. 114; </w:t>
      </w:r>
      <w:r w:rsidRPr="009503A5">
        <w:rPr>
          <w:sz w:val="24"/>
          <w:szCs w:val="24"/>
        </w:rPr>
        <w:t>Ay</w:t>
      </w:r>
      <w:r w:rsidRPr="009503A5">
        <w:rPr>
          <w:rFonts w:asciiTheme="majorBidi" w:hAnsiTheme="majorBidi" w:cstheme="majorBidi"/>
          <w:color w:val="222222"/>
          <w:sz w:val="24"/>
          <w:szCs w:val="24"/>
          <w:lang w:eastAsia="tr-TR"/>
        </w:rPr>
        <w:t xml:space="preserve">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xml:space="preserve">, VI/517. Diğer mezheplerin görüşleri için bkz. aynı yerle birlikte,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I/356, 357.</w:t>
      </w:r>
    </w:p>
  </w:footnote>
  <w:footnote w:id="27">
    <w:p w14:paraId="31D4B3CD" w14:textId="32B04C1C" w:rsidR="009F4778" w:rsidRPr="009503A5" w:rsidRDefault="009F4778"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F654FD" w:rsidRPr="009503A5">
        <w:rPr>
          <w:sz w:val="24"/>
          <w:szCs w:val="24"/>
        </w:rPr>
        <w:t>İbn</w:t>
      </w:r>
      <w:proofErr w:type="spellEnd"/>
      <w:r w:rsidR="00F654FD" w:rsidRPr="009503A5">
        <w:rPr>
          <w:sz w:val="24"/>
          <w:szCs w:val="24"/>
        </w:rPr>
        <w:t xml:space="preserve"> </w:t>
      </w:r>
      <w:proofErr w:type="spellStart"/>
      <w:r w:rsidR="00F654FD" w:rsidRPr="009503A5">
        <w:rPr>
          <w:sz w:val="24"/>
          <w:szCs w:val="24"/>
        </w:rPr>
        <w:t>Âbidîn</w:t>
      </w:r>
      <w:proofErr w:type="spellEnd"/>
      <w:r w:rsidR="00F654FD" w:rsidRPr="009503A5">
        <w:rPr>
          <w:sz w:val="24"/>
          <w:szCs w:val="24"/>
        </w:rPr>
        <w:t xml:space="preserve">, </w:t>
      </w:r>
      <w:proofErr w:type="spellStart"/>
      <w:r w:rsidR="00F654FD" w:rsidRPr="009503A5">
        <w:rPr>
          <w:sz w:val="24"/>
          <w:szCs w:val="24"/>
        </w:rPr>
        <w:t>Reddü’l</w:t>
      </w:r>
      <w:proofErr w:type="spellEnd"/>
      <w:r w:rsidR="00F654FD" w:rsidRPr="009503A5">
        <w:rPr>
          <w:sz w:val="24"/>
          <w:szCs w:val="24"/>
        </w:rPr>
        <w:t>-Muhtar, III/</w:t>
      </w:r>
      <w:r w:rsidR="00372229" w:rsidRPr="009503A5">
        <w:rPr>
          <w:sz w:val="24"/>
          <w:szCs w:val="24"/>
        </w:rPr>
        <w:t>61.</w:t>
      </w:r>
      <w:r w:rsidRPr="009503A5">
        <w:rPr>
          <w:sz w:val="24"/>
          <w:szCs w:val="24"/>
        </w:rPr>
        <w:t xml:space="preserve"> </w:t>
      </w:r>
    </w:p>
  </w:footnote>
  <w:footnote w:id="28">
    <w:p w14:paraId="6D43859E" w14:textId="610EAD26"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C328A8" w:rsidRPr="009503A5">
        <w:rPr>
          <w:sz w:val="24"/>
          <w:szCs w:val="24"/>
        </w:rPr>
        <w:t>İbn</w:t>
      </w:r>
      <w:proofErr w:type="spellEnd"/>
      <w:r w:rsidR="00C328A8" w:rsidRPr="009503A5">
        <w:rPr>
          <w:sz w:val="24"/>
          <w:szCs w:val="24"/>
        </w:rPr>
        <w:t xml:space="preserve"> </w:t>
      </w:r>
      <w:proofErr w:type="spellStart"/>
      <w:r w:rsidR="00C328A8" w:rsidRPr="009503A5">
        <w:rPr>
          <w:sz w:val="24"/>
          <w:szCs w:val="24"/>
        </w:rPr>
        <w:t>Âbidîn</w:t>
      </w:r>
      <w:proofErr w:type="spellEnd"/>
      <w:r w:rsidR="00C328A8" w:rsidRPr="009503A5">
        <w:rPr>
          <w:sz w:val="24"/>
          <w:szCs w:val="24"/>
        </w:rPr>
        <w:t xml:space="preserve">, </w:t>
      </w:r>
      <w:proofErr w:type="spellStart"/>
      <w:r w:rsidR="00C328A8" w:rsidRPr="009503A5">
        <w:rPr>
          <w:sz w:val="24"/>
          <w:szCs w:val="24"/>
        </w:rPr>
        <w:t>Reddü’l</w:t>
      </w:r>
      <w:proofErr w:type="spellEnd"/>
      <w:r w:rsidR="00C328A8" w:rsidRPr="009503A5">
        <w:rPr>
          <w:sz w:val="24"/>
          <w:szCs w:val="24"/>
        </w:rPr>
        <w:t>-Muhtar, III/59</w:t>
      </w:r>
      <w:r w:rsidR="000070AA" w:rsidRPr="009503A5">
        <w:rPr>
          <w:sz w:val="24"/>
          <w:szCs w:val="24"/>
        </w:rPr>
        <w:t>-</w:t>
      </w:r>
      <w:r w:rsidR="00C328A8" w:rsidRPr="009503A5">
        <w:rPr>
          <w:sz w:val="24"/>
          <w:szCs w:val="24"/>
        </w:rPr>
        <w:t>6</w:t>
      </w:r>
      <w:r w:rsidR="000070AA" w:rsidRPr="009503A5">
        <w:rPr>
          <w:sz w:val="24"/>
          <w:szCs w:val="24"/>
        </w:rPr>
        <w:t>1</w:t>
      </w:r>
      <w:r w:rsidR="00C328A8" w:rsidRPr="009503A5">
        <w:rPr>
          <w:sz w:val="24"/>
          <w:szCs w:val="24"/>
        </w:rPr>
        <w:t xml:space="preserve">;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I/356</w:t>
      </w:r>
      <w:r w:rsidR="009F4778" w:rsidRPr="009503A5">
        <w:rPr>
          <w:rFonts w:asciiTheme="majorBidi" w:hAnsiTheme="majorBidi" w:cstheme="majorBidi"/>
          <w:color w:val="222222"/>
          <w:sz w:val="24"/>
          <w:szCs w:val="24"/>
          <w:lang w:eastAsia="tr-TR"/>
        </w:rPr>
        <w:t xml:space="preserve"> </w:t>
      </w:r>
    </w:p>
  </w:footnote>
  <w:footnote w:id="29">
    <w:p w14:paraId="5DAA3A79" w14:textId="446A93AA" w:rsidR="00B86088" w:rsidRPr="009503A5" w:rsidRDefault="00B86088"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00C328A8" w:rsidRPr="009503A5">
        <w:rPr>
          <w:sz w:val="24"/>
          <w:szCs w:val="24"/>
        </w:rPr>
        <w:t>İbn</w:t>
      </w:r>
      <w:proofErr w:type="spellEnd"/>
      <w:r w:rsidR="00C328A8" w:rsidRPr="009503A5">
        <w:rPr>
          <w:sz w:val="24"/>
          <w:szCs w:val="24"/>
        </w:rPr>
        <w:t xml:space="preserve"> </w:t>
      </w:r>
      <w:proofErr w:type="spellStart"/>
      <w:r w:rsidR="00C328A8" w:rsidRPr="009503A5">
        <w:rPr>
          <w:sz w:val="24"/>
          <w:szCs w:val="24"/>
        </w:rPr>
        <w:t>Âbidîn</w:t>
      </w:r>
      <w:proofErr w:type="spellEnd"/>
      <w:r w:rsidR="00C328A8" w:rsidRPr="009503A5">
        <w:rPr>
          <w:sz w:val="24"/>
          <w:szCs w:val="24"/>
        </w:rPr>
        <w:t xml:space="preserve">, </w:t>
      </w:r>
      <w:proofErr w:type="spellStart"/>
      <w:r w:rsidR="00C328A8" w:rsidRPr="009503A5">
        <w:rPr>
          <w:sz w:val="24"/>
          <w:szCs w:val="24"/>
        </w:rPr>
        <w:t>Reddü’l</w:t>
      </w:r>
      <w:proofErr w:type="spellEnd"/>
      <w:r w:rsidR="00C328A8" w:rsidRPr="009503A5">
        <w:rPr>
          <w:sz w:val="24"/>
          <w:szCs w:val="24"/>
        </w:rPr>
        <w:t xml:space="preserve">-Muhtar, III/59; </w:t>
      </w:r>
      <w:proofErr w:type="spellStart"/>
      <w:r w:rsidRPr="009503A5">
        <w:rPr>
          <w:rFonts w:asciiTheme="majorBidi" w:hAnsiTheme="majorBidi" w:cstheme="majorBidi"/>
          <w:color w:val="222222"/>
          <w:sz w:val="24"/>
          <w:szCs w:val="24"/>
          <w:lang w:eastAsia="tr-TR"/>
        </w:rPr>
        <w:t>Cezîrî</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Kitâbü’l-Fıkh</w:t>
      </w:r>
      <w:proofErr w:type="spellEnd"/>
      <w:r w:rsidRPr="009503A5">
        <w:rPr>
          <w:rFonts w:asciiTheme="majorBidi" w:hAnsiTheme="majorBidi" w:cstheme="majorBidi"/>
          <w:color w:val="222222"/>
          <w:sz w:val="24"/>
          <w:szCs w:val="24"/>
          <w:lang w:eastAsia="tr-TR"/>
        </w:rPr>
        <w:t xml:space="preserve"> </w:t>
      </w:r>
      <w:proofErr w:type="spellStart"/>
      <w:r w:rsidRPr="009503A5">
        <w:rPr>
          <w:rFonts w:asciiTheme="majorBidi" w:hAnsiTheme="majorBidi" w:cstheme="majorBidi"/>
          <w:color w:val="222222"/>
          <w:sz w:val="24"/>
          <w:szCs w:val="24"/>
          <w:lang w:eastAsia="tr-TR"/>
        </w:rPr>
        <w:t>ale’l-Mezâhibi’l-Erbea</w:t>
      </w:r>
      <w:proofErr w:type="spellEnd"/>
      <w:r w:rsidRPr="009503A5">
        <w:rPr>
          <w:rFonts w:asciiTheme="majorBidi" w:hAnsiTheme="majorBidi" w:cstheme="majorBidi"/>
          <w:color w:val="222222"/>
          <w:sz w:val="24"/>
          <w:szCs w:val="24"/>
          <w:lang w:eastAsia="tr-TR"/>
        </w:rPr>
        <w:t>, I/356</w:t>
      </w:r>
      <w:r w:rsidR="00F654FD" w:rsidRPr="009503A5">
        <w:rPr>
          <w:rFonts w:asciiTheme="majorBidi" w:hAnsiTheme="majorBidi" w:cstheme="majorBidi"/>
          <w:color w:val="222222"/>
          <w:sz w:val="24"/>
          <w:szCs w:val="24"/>
          <w:lang w:eastAsia="tr-TR"/>
        </w:rPr>
        <w:t>.</w:t>
      </w:r>
    </w:p>
  </w:footnote>
  <w:footnote w:id="30">
    <w:p w14:paraId="390257FA" w14:textId="2A6923F0" w:rsidR="00F558CF" w:rsidRPr="009503A5" w:rsidRDefault="00F558CF" w:rsidP="009503A5">
      <w:pPr>
        <w:pStyle w:val="DipnotMetni"/>
        <w:spacing w:before="120"/>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Haddâdî</w:t>
      </w:r>
      <w:proofErr w:type="spellEnd"/>
      <w:r w:rsidRPr="009503A5">
        <w:rPr>
          <w:sz w:val="24"/>
          <w:szCs w:val="24"/>
        </w:rPr>
        <w:t xml:space="preserve">, </w:t>
      </w:r>
      <w:proofErr w:type="spellStart"/>
      <w:r w:rsidRPr="009503A5">
        <w:rPr>
          <w:sz w:val="24"/>
          <w:szCs w:val="24"/>
        </w:rPr>
        <w:t>Cevheratü’n-Neyyira</w:t>
      </w:r>
      <w:proofErr w:type="spellEnd"/>
      <w:r w:rsidRPr="009503A5">
        <w:rPr>
          <w:sz w:val="24"/>
          <w:szCs w:val="24"/>
        </w:rPr>
        <w:t>, s. 115.</w:t>
      </w:r>
    </w:p>
  </w:footnote>
  <w:footnote w:id="31">
    <w:p w14:paraId="70C975F6" w14:textId="2123ADB3" w:rsidR="00372229" w:rsidRPr="009503A5" w:rsidRDefault="00372229"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Âbidîn</w:t>
      </w:r>
      <w:proofErr w:type="spellEnd"/>
      <w:r w:rsidRPr="009503A5">
        <w:rPr>
          <w:sz w:val="24"/>
          <w:szCs w:val="24"/>
        </w:rPr>
        <w:t xml:space="preserve">, </w:t>
      </w:r>
      <w:proofErr w:type="spellStart"/>
      <w:r w:rsidRPr="009503A5">
        <w:rPr>
          <w:sz w:val="24"/>
          <w:szCs w:val="24"/>
        </w:rPr>
        <w:t>Reddü’l</w:t>
      </w:r>
      <w:proofErr w:type="spellEnd"/>
      <w:r w:rsidRPr="009503A5">
        <w:rPr>
          <w:sz w:val="24"/>
          <w:szCs w:val="24"/>
        </w:rPr>
        <w:t>-Muhtar, III/60, 61.</w:t>
      </w:r>
    </w:p>
  </w:footnote>
  <w:footnote w:id="32">
    <w:p w14:paraId="2A014EFC" w14:textId="51EC1A0B"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Pr="009503A5">
        <w:rPr>
          <w:rFonts w:asciiTheme="majorBidi" w:hAnsiTheme="majorBidi" w:cstheme="majorBidi"/>
          <w:sz w:val="24"/>
          <w:szCs w:val="24"/>
        </w:rPr>
        <w:t xml:space="preserve">Bakara, 2/203. Diğer ayetler için bkz. Bakara, 2/185, 198; </w:t>
      </w:r>
      <w:proofErr w:type="spellStart"/>
      <w:r w:rsidRPr="009503A5">
        <w:rPr>
          <w:rFonts w:asciiTheme="majorBidi" w:hAnsiTheme="majorBidi" w:cstheme="majorBidi"/>
          <w:sz w:val="24"/>
          <w:szCs w:val="24"/>
        </w:rPr>
        <w:t>İsrâ</w:t>
      </w:r>
      <w:proofErr w:type="spellEnd"/>
      <w:r w:rsidRPr="009503A5">
        <w:rPr>
          <w:rFonts w:asciiTheme="majorBidi" w:hAnsiTheme="majorBidi" w:cstheme="majorBidi"/>
          <w:sz w:val="24"/>
          <w:szCs w:val="24"/>
        </w:rPr>
        <w:t xml:space="preserve">, 17/111; Hac, 22/37, 62; </w:t>
      </w:r>
      <w:proofErr w:type="spellStart"/>
      <w:r w:rsidRPr="009503A5">
        <w:rPr>
          <w:rFonts w:asciiTheme="majorBidi" w:hAnsiTheme="majorBidi" w:cstheme="majorBidi"/>
          <w:sz w:val="24"/>
          <w:szCs w:val="24"/>
        </w:rPr>
        <w:t>Rad</w:t>
      </w:r>
      <w:proofErr w:type="spellEnd"/>
      <w:r w:rsidRPr="009503A5">
        <w:rPr>
          <w:rFonts w:asciiTheme="majorBidi" w:hAnsiTheme="majorBidi" w:cstheme="majorBidi"/>
          <w:sz w:val="24"/>
          <w:szCs w:val="24"/>
        </w:rPr>
        <w:t xml:space="preserve">, 13/9; </w:t>
      </w:r>
      <w:proofErr w:type="spellStart"/>
      <w:r w:rsidRPr="009503A5">
        <w:rPr>
          <w:rFonts w:asciiTheme="majorBidi" w:hAnsiTheme="majorBidi" w:cstheme="majorBidi"/>
          <w:sz w:val="24"/>
          <w:szCs w:val="24"/>
        </w:rPr>
        <w:t>Müddessir</w:t>
      </w:r>
      <w:proofErr w:type="spellEnd"/>
      <w:r w:rsidRPr="009503A5">
        <w:rPr>
          <w:rFonts w:asciiTheme="majorBidi" w:hAnsiTheme="majorBidi" w:cstheme="majorBidi"/>
          <w:sz w:val="24"/>
          <w:szCs w:val="24"/>
        </w:rPr>
        <w:t xml:space="preserve">, 74/3. Geniş bilgi için bkz.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VI/508.</w:t>
      </w:r>
    </w:p>
  </w:footnote>
  <w:footnote w:id="33">
    <w:p w14:paraId="11F70FC3" w14:textId="213EA97D"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sz w:val="24"/>
          <w:szCs w:val="24"/>
        </w:rPr>
        <w:t>Buharî</w:t>
      </w:r>
      <w:proofErr w:type="spellEnd"/>
      <w:r w:rsidRPr="009503A5">
        <w:rPr>
          <w:sz w:val="24"/>
          <w:szCs w:val="24"/>
        </w:rPr>
        <w:t xml:space="preserve">, </w:t>
      </w:r>
      <w:proofErr w:type="spellStart"/>
      <w:r w:rsidRPr="009503A5">
        <w:rPr>
          <w:sz w:val="24"/>
          <w:szCs w:val="24"/>
        </w:rPr>
        <w:t>Iydeyn</w:t>
      </w:r>
      <w:proofErr w:type="spellEnd"/>
      <w:r w:rsidRPr="009503A5">
        <w:rPr>
          <w:sz w:val="24"/>
          <w:szCs w:val="24"/>
        </w:rPr>
        <w:t xml:space="preserve">, 12; </w:t>
      </w:r>
      <w:proofErr w:type="spellStart"/>
      <w:r w:rsidRPr="009503A5">
        <w:rPr>
          <w:sz w:val="24"/>
          <w:szCs w:val="24"/>
        </w:rPr>
        <w:t>Beyhakî</w:t>
      </w:r>
      <w:proofErr w:type="spellEnd"/>
      <w:r w:rsidRPr="009503A5">
        <w:rPr>
          <w:sz w:val="24"/>
          <w:szCs w:val="24"/>
        </w:rPr>
        <w:t xml:space="preserve">, es- </w:t>
      </w:r>
      <w:proofErr w:type="spellStart"/>
      <w:r w:rsidRPr="009503A5">
        <w:rPr>
          <w:sz w:val="24"/>
          <w:szCs w:val="24"/>
        </w:rPr>
        <w:t>Sünenü’l-Kübrâ</w:t>
      </w:r>
      <w:proofErr w:type="spellEnd"/>
      <w:r w:rsidRPr="009503A5">
        <w:rPr>
          <w:sz w:val="24"/>
          <w:szCs w:val="24"/>
        </w:rPr>
        <w:t xml:space="preserve">, III/316. </w:t>
      </w:r>
    </w:p>
  </w:footnote>
  <w:footnote w:id="34">
    <w:p w14:paraId="741B9EA4" w14:textId="48F75ACF"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00A823E6" w:rsidRPr="009503A5">
        <w:rPr>
          <w:sz w:val="24"/>
          <w:szCs w:val="24"/>
        </w:rPr>
        <w:t xml:space="preserve">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Umdetü’l-Kâri</w:t>
      </w:r>
      <w:proofErr w:type="spellEnd"/>
      <w:r w:rsidRPr="009503A5">
        <w:rPr>
          <w:rFonts w:asciiTheme="majorBidi" w:hAnsiTheme="majorBidi" w:cstheme="majorBidi"/>
          <w:color w:val="222222"/>
          <w:sz w:val="24"/>
          <w:szCs w:val="24"/>
          <w:lang w:eastAsia="tr-TR"/>
        </w:rPr>
        <w:t>, VI/516.</w:t>
      </w:r>
      <w:r w:rsidR="00103130" w:rsidRPr="009503A5">
        <w:rPr>
          <w:rFonts w:asciiTheme="majorBidi" w:hAnsiTheme="majorBidi" w:cstheme="majorBidi"/>
          <w:color w:val="222222"/>
          <w:sz w:val="24"/>
          <w:szCs w:val="24"/>
          <w:lang w:eastAsia="tr-TR"/>
        </w:rPr>
        <w:t xml:space="preserve"> </w:t>
      </w:r>
      <w:r w:rsidRPr="009503A5">
        <w:rPr>
          <w:rFonts w:asciiTheme="majorBidi" w:hAnsiTheme="majorBidi" w:cstheme="majorBidi"/>
          <w:color w:val="222222"/>
          <w:sz w:val="24"/>
          <w:szCs w:val="24"/>
          <w:lang w:eastAsia="tr-TR"/>
        </w:rPr>
        <w:t xml:space="preserve">Ayni’nin, </w:t>
      </w:r>
      <w:proofErr w:type="spellStart"/>
      <w:r w:rsidRPr="009503A5">
        <w:rPr>
          <w:rFonts w:asciiTheme="majorBidi" w:hAnsiTheme="majorBidi" w:cstheme="majorBidi"/>
          <w:color w:val="222222"/>
          <w:sz w:val="24"/>
          <w:szCs w:val="24"/>
          <w:lang w:eastAsia="tr-TR"/>
        </w:rPr>
        <w:t>müstehaplığı</w:t>
      </w:r>
      <w:proofErr w:type="spellEnd"/>
      <w:r w:rsidRPr="009503A5">
        <w:rPr>
          <w:rFonts w:asciiTheme="majorBidi" w:hAnsiTheme="majorBidi" w:cstheme="majorBidi"/>
          <w:color w:val="222222"/>
          <w:sz w:val="24"/>
          <w:szCs w:val="24"/>
          <w:lang w:eastAsia="tr-TR"/>
        </w:rPr>
        <w:t xml:space="preserve"> da ifade etmesi, diğer görüşlere </w:t>
      </w:r>
      <w:proofErr w:type="spellStart"/>
      <w:r w:rsidRPr="009503A5">
        <w:rPr>
          <w:rFonts w:asciiTheme="majorBidi" w:hAnsiTheme="majorBidi" w:cstheme="majorBidi"/>
          <w:color w:val="222222"/>
          <w:sz w:val="24"/>
          <w:szCs w:val="24"/>
          <w:lang w:eastAsia="tr-TR"/>
        </w:rPr>
        <w:t>atfendir</w:t>
      </w:r>
      <w:proofErr w:type="spellEnd"/>
      <w:r w:rsidRPr="009503A5">
        <w:rPr>
          <w:rFonts w:asciiTheme="majorBidi" w:hAnsiTheme="majorBidi" w:cstheme="majorBidi"/>
          <w:color w:val="222222"/>
          <w:sz w:val="24"/>
          <w:szCs w:val="24"/>
          <w:lang w:eastAsia="tr-TR"/>
        </w:rPr>
        <w:t>.</w:t>
      </w:r>
    </w:p>
  </w:footnote>
  <w:footnote w:id="35">
    <w:p w14:paraId="65AE69FD" w14:textId="05F44F4B" w:rsidR="00FA15DA" w:rsidRPr="009503A5" w:rsidRDefault="00FA15DA" w:rsidP="009503A5">
      <w:pPr>
        <w:pStyle w:val="DipnotMetni"/>
        <w:spacing w:before="120"/>
        <w:rPr>
          <w:sz w:val="24"/>
          <w:szCs w:val="24"/>
        </w:rPr>
      </w:pPr>
      <w:r w:rsidRPr="009503A5">
        <w:rPr>
          <w:rStyle w:val="DipnotBavurusu"/>
          <w:sz w:val="24"/>
          <w:szCs w:val="24"/>
        </w:rPr>
        <w:footnoteRef/>
      </w:r>
      <w:r w:rsidRPr="009503A5">
        <w:rPr>
          <w:sz w:val="24"/>
          <w:szCs w:val="24"/>
        </w:rPr>
        <w:t xml:space="preserve"> </w:t>
      </w:r>
      <w:proofErr w:type="spellStart"/>
      <w:r w:rsidR="000B2B14" w:rsidRPr="009503A5">
        <w:rPr>
          <w:sz w:val="24"/>
          <w:szCs w:val="24"/>
        </w:rPr>
        <w:t>Ahmed</w:t>
      </w:r>
      <w:proofErr w:type="spellEnd"/>
      <w:r w:rsidR="000B2B14" w:rsidRPr="009503A5">
        <w:rPr>
          <w:sz w:val="24"/>
          <w:szCs w:val="24"/>
        </w:rPr>
        <w:t xml:space="preserve">, I/172, </w:t>
      </w:r>
      <w:r w:rsidR="00E35BF6" w:rsidRPr="009503A5">
        <w:rPr>
          <w:sz w:val="24"/>
          <w:szCs w:val="24"/>
        </w:rPr>
        <w:t xml:space="preserve">180, 187. </w:t>
      </w:r>
      <w:r w:rsidRPr="009503A5">
        <w:rPr>
          <w:sz w:val="24"/>
          <w:szCs w:val="24"/>
        </w:rPr>
        <w:t xml:space="preserve">Bkz. </w:t>
      </w:r>
      <w:proofErr w:type="spellStart"/>
      <w:r w:rsidRPr="009503A5">
        <w:rPr>
          <w:sz w:val="24"/>
          <w:szCs w:val="24"/>
        </w:rPr>
        <w:t>A’raf</w:t>
      </w:r>
      <w:proofErr w:type="spellEnd"/>
      <w:r w:rsidRPr="009503A5">
        <w:rPr>
          <w:sz w:val="24"/>
          <w:szCs w:val="24"/>
        </w:rPr>
        <w:t xml:space="preserve">, 7/55. </w:t>
      </w:r>
    </w:p>
  </w:footnote>
  <w:footnote w:id="36">
    <w:p w14:paraId="288209DB" w14:textId="24E21D58" w:rsidR="00103130" w:rsidRPr="009503A5" w:rsidRDefault="00103130"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Tekbirin farklı şekilleri için bkz. </w:t>
      </w:r>
      <w:r w:rsidRPr="009503A5">
        <w:rPr>
          <w:rFonts w:asciiTheme="majorBidi" w:hAnsiTheme="majorBidi" w:cstheme="majorBidi"/>
          <w:color w:val="222222"/>
          <w:sz w:val="24"/>
          <w:szCs w:val="24"/>
          <w:lang w:eastAsia="tr-TR"/>
        </w:rPr>
        <w:t xml:space="preserve">Aynî, </w:t>
      </w:r>
      <w:proofErr w:type="spellStart"/>
      <w:r w:rsidRPr="009503A5">
        <w:rPr>
          <w:rFonts w:asciiTheme="majorBidi" w:hAnsiTheme="majorBidi" w:cstheme="majorBidi"/>
          <w:color w:val="222222"/>
          <w:sz w:val="24"/>
          <w:szCs w:val="24"/>
          <w:lang w:eastAsia="tr-TR"/>
        </w:rPr>
        <w:t>Umdetü’l-Kâri</w:t>
      </w:r>
      <w:proofErr w:type="spellEnd"/>
      <w:r w:rsidRPr="009503A5">
        <w:rPr>
          <w:rFonts w:asciiTheme="majorBidi" w:hAnsiTheme="majorBidi" w:cstheme="majorBidi"/>
          <w:color w:val="222222"/>
          <w:sz w:val="24"/>
          <w:szCs w:val="24"/>
          <w:lang w:eastAsia="tr-TR"/>
        </w:rPr>
        <w:t xml:space="preserve">, VI/516; Ahmet Naim, </w:t>
      </w:r>
      <w:r w:rsidRPr="009503A5">
        <w:rPr>
          <w:sz w:val="24"/>
          <w:szCs w:val="24"/>
        </w:rPr>
        <w:t xml:space="preserve">Sahih-i Buhari Muhtasarı </w:t>
      </w:r>
      <w:proofErr w:type="spellStart"/>
      <w:r w:rsidRPr="009503A5">
        <w:rPr>
          <w:sz w:val="24"/>
          <w:szCs w:val="24"/>
        </w:rPr>
        <w:t>Tecrid</w:t>
      </w:r>
      <w:proofErr w:type="spellEnd"/>
      <w:r w:rsidRPr="009503A5">
        <w:rPr>
          <w:sz w:val="24"/>
          <w:szCs w:val="24"/>
        </w:rPr>
        <w:t xml:space="preserve">-i Sarih </w:t>
      </w:r>
      <w:proofErr w:type="spellStart"/>
      <w:r w:rsidRPr="009503A5">
        <w:rPr>
          <w:sz w:val="24"/>
          <w:szCs w:val="24"/>
        </w:rPr>
        <w:t>Tercemesi</w:t>
      </w:r>
      <w:proofErr w:type="spellEnd"/>
      <w:r w:rsidRPr="009503A5">
        <w:rPr>
          <w:sz w:val="24"/>
          <w:szCs w:val="24"/>
        </w:rPr>
        <w:t xml:space="preserve"> ve Şerhi, III/196. </w:t>
      </w:r>
    </w:p>
  </w:footnote>
  <w:footnote w:id="37">
    <w:p w14:paraId="6EF31D07" w14:textId="6E72967F"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r w:rsidR="009117C9" w:rsidRPr="009503A5">
        <w:rPr>
          <w:sz w:val="24"/>
          <w:szCs w:val="24"/>
        </w:rPr>
        <w:t xml:space="preserve">Bkz. </w:t>
      </w:r>
      <w:proofErr w:type="spellStart"/>
      <w:r w:rsidRPr="009503A5">
        <w:rPr>
          <w:rFonts w:asciiTheme="majorBidi" w:hAnsiTheme="majorBidi" w:cstheme="majorBidi"/>
          <w:color w:val="222222"/>
          <w:sz w:val="24"/>
          <w:szCs w:val="24"/>
          <w:lang w:eastAsia="tr-TR"/>
        </w:rPr>
        <w:t>Mevsılî</w:t>
      </w:r>
      <w:proofErr w:type="spellEnd"/>
      <w:r w:rsidRPr="009503A5">
        <w:rPr>
          <w:rFonts w:asciiTheme="majorBidi" w:hAnsiTheme="majorBidi" w:cstheme="majorBidi"/>
          <w:color w:val="222222"/>
          <w:sz w:val="24"/>
          <w:szCs w:val="24"/>
          <w:lang w:eastAsia="tr-TR"/>
        </w:rPr>
        <w:t>, el-</w:t>
      </w:r>
      <w:proofErr w:type="spellStart"/>
      <w:r w:rsidRPr="009503A5">
        <w:rPr>
          <w:rFonts w:asciiTheme="majorBidi" w:hAnsiTheme="majorBidi" w:cstheme="majorBidi"/>
          <w:color w:val="222222"/>
          <w:sz w:val="24"/>
          <w:szCs w:val="24"/>
          <w:lang w:eastAsia="tr-TR"/>
        </w:rPr>
        <w:t>İhtiyâr</w:t>
      </w:r>
      <w:proofErr w:type="spellEnd"/>
      <w:r w:rsidRPr="009503A5">
        <w:rPr>
          <w:rFonts w:asciiTheme="majorBidi" w:hAnsiTheme="majorBidi" w:cstheme="majorBidi"/>
          <w:color w:val="222222"/>
          <w:sz w:val="24"/>
          <w:szCs w:val="24"/>
          <w:lang w:eastAsia="tr-TR"/>
        </w:rPr>
        <w:t xml:space="preserve">, I/116, 117; Aynî, </w:t>
      </w:r>
      <w:proofErr w:type="spellStart"/>
      <w:r w:rsidRPr="009503A5">
        <w:rPr>
          <w:rFonts w:asciiTheme="majorBidi" w:hAnsiTheme="majorBidi" w:cstheme="majorBidi"/>
          <w:color w:val="222222"/>
          <w:sz w:val="24"/>
          <w:szCs w:val="24"/>
          <w:lang w:eastAsia="tr-TR"/>
        </w:rPr>
        <w:t>Umdetü’l-Kârî</w:t>
      </w:r>
      <w:proofErr w:type="spellEnd"/>
      <w:r w:rsidRPr="009503A5">
        <w:rPr>
          <w:rFonts w:asciiTheme="majorBidi" w:hAnsiTheme="majorBidi" w:cstheme="majorBidi"/>
          <w:color w:val="222222"/>
          <w:sz w:val="24"/>
          <w:szCs w:val="24"/>
          <w:lang w:eastAsia="tr-TR"/>
        </w:rPr>
        <w:t>, VI/508.</w:t>
      </w:r>
      <w:r w:rsidR="009117C9" w:rsidRPr="009503A5">
        <w:rPr>
          <w:rFonts w:asciiTheme="majorBidi" w:hAnsiTheme="majorBidi" w:cstheme="majorBidi"/>
          <w:color w:val="222222"/>
          <w:sz w:val="24"/>
          <w:szCs w:val="24"/>
          <w:lang w:eastAsia="tr-TR"/>
        </w:rPr>
        <w:t xml:space="preserve"> Diğer bir tekbir şekli de şöyledir: </w:t>
      </w:r>
      <w:r w:rsidR="009117C9" w:rsidRPr="009503A5">
        <w:rPr>
          <w:rFonts w:asciiTheme="majorBidi" w:hAnsiTheme="majorBidi"/>
          <w:color w:val="222222"/>
          <w:sz w:val="24"/>
          <w:szCs w:val="24"/>
          <w:rtl/>
          <w:lang w:eastAsia="tr-TR"/>
        </w:rPr>
        <w:t>الله أكبر كبيراً، والحمد لله كثيراً، وسبحان الله بكرة وأصيلا</w:t>
      </w:r>
    </w:p>
  </w:footnote>
  <w:footnote w:id="38">
    <w:p w14:paraId="2E6F23BD" w14:textId="3047A5D8" w:rsidR="00820A6F" w:rsidRPr="009503A5" w:rsidRDefault="00820A6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w:t>
      </w:r>
      <w:proofErr w:type="spellStart"/>
      <w:r w:rsidRPr="009503A5">
        <w:rPr>
          <w:rFonts w:asciiTheme="majorBidi" w:hAnsiTheme="majorBidi" w:cstheme="majorBidi"/>
          <w:color w:val="222222"/>
          <w:sz w:val="24"/>
          <w:szCs w:val="24"/>
          <w:lang w:eastAsia="tr-TR"/>
        </w:rPr>
        <w:t>Mevsılî</w:t>
      </w:r>
      <w:proofErr w:type="spellEnd"/>
      <w:r w:rsidRPr="009503A5">
        <w:rPr>
          <w:rFonts w:asciiTheme="majorBidi" w:hAnsiTheme="majorBidi" w:cstheme="majorBidi"/>
          <w:color w:val="222222"/>
          <w:sz w:val="24"/>
          <w:szCs w:val="24"/>
          <w:lang w:eastAsia="tr-TR"/>
        </w:rPr>
        <w:t>, el-</w:t>
      </w:r>
      <w:proofErr w:type="spellStart"/>
      <w:r w:rsidRPr="009503A5">
        <w:rPr>
          <w:rFonts w:asciiTheme="majorBidi" w:hAnsiTheme="majorBidi" w:cstheme="majorBidi"/>
          <w:color w:val="222222"/>
          <w:sz w:val="24"/>
          <w:szCs w:val="24"/>
          <w:lang w:eastAsia="tr-TR"/>
        </w:rPr>
        <w:t>İhtiyâr</w:t>
      </w:r>
      <w:proofErr w:type="spellEnd"/>
      <w:r w:rsidRPr="009503A5">
        <w:rPr>
          <w:rFonts w:asciiTheme="majorBidi" w:hAnsiTheme="majorBidi" w:cstheme="majorBidi"/>
          <w:color w:val="222222"/>
          <w:sz w:val="24"/>
          <w:szCs w:val="24"/>
          <w:lang w:eastAsia="tr-TR"/>
        </w:rPr>
        <w:t>, I/116</w:t>
      </w:r>
      <w:r w:rsidR="00381D06" w:rsidRPr="009503A5">
        <w:rPr>
          <w:rFonts w:asciiTheme="majorBidi" w:hAnsiTheme="majorBidi" w:cstheme="majorBidi"/>
          <w:color w:val="222222"/>
          <w:sz w:val="24"/>
          <w:szCs w:val="24"/>
          <w:lang w:eastAsia="tr-TR"/>
        </w:rPr>
        <w:t xml:space="preserve">; </w:t>
      </w:r>
      <w:proofErr w:type="spellStart"/>
      <w:r w:rsidR="00381D06" w:rsidRPr="009503A5">
        <w:rPr>
          <w:rFonts w:asciiTheme="majorBidi" w:hAnsiTheme="majorBidi" w:cstheme="majorBidi"/>
          <w:color w:val="222222"/>
          <w:sz w:val="24"/>
          <w:szCs w:val="24"/>
          <w:lang w:eastAsia="tr-TR"/>
        </w:rPr>
        <w:t>İbn</w:t>
      </w:r>
      <w:proofErr w:type="spellEnd"/>
      <w:r w:rsidR="00381D06" w:rsidRPr="009503A5">
        <w:rPr>
          <w:rFonts w:asciiTheme="majorBidi" w:hAnsiTheme="majorBidi" w:cstheme="majorBidi"/>
          <w:color w:val="222222"/>
          <w:sz w:val="24"/>
          <w:szCs w:val="24"/>
          <w:lang w:eastAsia="tr-TR"/>
        </w:rPr>
        <w:t xml:space="preserve"> </w:t>
      </w:r>
      <w:proofErr w:type="spellStart"/>
      <w:r w:rsidR="004A407F" w:rsidRPr="009503A5">
        <w:rPr>
          <w:rFonts w:asciiTheme="majorBidi" w:hAnsiTheme="majorBidi" w:cstheme="majorBidi"/>
          <w:color w:val="222222"/>
          <w:sz w:val="24"/>
          <w:szCs w:val="24"/>
          <w:lang w:eastAsia="tr-TR"/>
        </w:rPr>
        <w:t>Â</w:t>
      </w:r>
      <w:r w:rsidR="00381D06" w:rsidRPr="009503A5">
        <w:rPr>
          <w:rFonts w:asciiTheme="majorBidi" w:hAnsiTheme="majorBidi" w:cstheme="majorBidi"/>
          <w:color w:val="222222"/>
          <w:sz w:val="24"/>
          <w:szCs w:val="24"/>
          <w:lang w:eastAsia="tr-TR"/>
        </w:rPr>
        <w:t>bidîn</w:t>
      </w:r>
      <w:proofErr w:type="spellEnd"/>
      <w:r w:rsidR="00381D06" w:rsidRPr="009503A5">
        <w:rPr>
          <w:rFonts w:asciiTheme="majorBidi" w:hAnsiTheme="majorBidi" w:cstheme="majorBidi"/>
          <w:color w:val="222222"/>
          <w:sz w:val="24"/>
          <w:szCs w:val="24"/>
          <w:lang w:eastAsia="tr-TR"/>
        </w:rPr>
        <w:t xml:space="preserve">, </w:t>
      </w:r>
      <w:proofErr w:type="spellStart"/>
      <w:r w:rsidR="00381D06" w:rsidRPr="009503A5">
        <w:rPr>
          <w:rFonts w:asciiTheme="majorBidi" w:hAnsiTheme="majorBidi" w:cstheme="majorBidi"/>
          <w:color w:val="222222"/>
          <w:sz w:val="24"/>
          <w:szCs w:val="24"/>
          <w:lang w:eastAsia="tr-TR"/>
        </w:rPr>
        <w:t>Reddü’l</w:t>
      </w:r>
      <w:proofErr w:type="spellEnd"/>
      <w:r w:rsidR="00381D06" w:rsidRPr="009503A5">
        <w:rPr>
          <w:rFonts w:asciiTheme="majorBidi" w:hAnsiTheme="majorBidi" w:cstheme="majorBidi"/>
          <w:color w:val="222222"/>
          <w:sz w:val="24"/>
          <w:szCs w:val="24"/>
          <w:lang w:eastAsia="tr-TR"/>
        </w:rPr>
        <w:t>-Muhtar, III/58.</w:t>
      </w:r>
      <w:r w:rsidR="00A43A1A" w:rsidRPr="009503A5">
        <w:rPr>
          <w:rFonts w:asciiTheme="majorBidi" w:hAnsiTheme="majorBidi" w:cstheme="majorBidi"/>
          <w:color w:val="222222"/>
          <w:sz w:val="24"/>
          <w:szCs w:val="24"/>
          <w:lang w:eastAsia="tr-TR"/>
        </w:rPr>
        <w:t xml:space="preserve"> </w:t>
      </w:r>
      <w:r w:rsidR="007115F6" w:rsidRPr="009503A5">
        <w:rPr>
          <w:rFonts w:asciiTheme="majorBidi" w:hAnsiTheme="majorBidi" w:cstheme="majorBidi"/>
          <w:color w:val="222222"/>
          <w:sz w:val="24"/>
          <w:szCs w:val="24"/>
          <w:lang w:eastAsia="tr-TR"/>
        </w:rPr>
        <w:t xml:space="preserve">Konunun Kur’an-ı Kerim’de ele alınışı için bkz. </w:t>
      </w:r>
      <w:proofErr w:type="spellStart"/>
      <w:r w:rsidR="007115F6" w:rsidRPr="009503A5">
        <w:rPr>
          <w:rFonts w:asciiTheme="majorBidi" w:hAnsiTheme="majorBidi" w:cstheme="majorBidi"/>
          <w:color w:val="222222"/>
          <w:sz w:val="24"/>
          <w:szCs w:val="24"/>
          <w:lang w:eastAsia="tr-TR"/>
        </w:rPr>
        <w:t>Saffât</w:t>
      </w:r>
      <w:proofErr w:type="spellEnd"/>
      <w:r w:rsidR="007115F6" w:rsidRPr="009503A5">
        <w:rPr>
          <w:rFonts w:asciiTheme="majorBidi" w:hAnsiTheme="majorBidi" w:cstheme="majorBidi"/>
          <w:color w:val="222222"/>
          <w:sz w:val="24"/>
          <w:szCs w:val="24"/>
          <w:lang w:eastAsia="tr-TR"/>
        </w:rPr>
        <w:t>, 37/102-108.</w:t>
      </w:r>
    </w:p>
  </w:footnote>
  <w:footnote w:id="39">
    <w:p w14:paraId="2A895FBB" w14:textId="56B1B721" w:rsidR="00AB039F" w:rsidRPr="009503A5" w:rsidRDefault="00AB039F" w:rsidP="009503A5">
      <w:pPr>
        <w:pStyle w:val="DipnotMetni"/>
        <w:spacing w:before="120"/>
        <w:ind w:left="142" w:hanging="142"/>
        <w:rPr>
          <w:sz w:val="24"/>
          <w:szCs w:val="24"/>
        </w:rPr>
      </w:pPr>
      <w:r w:rsidRPr="009503A5">
        <w:rPr>
          <w:rStyle w:val="DipnotBavurusu"/>
          <w:sz w:val="24"/>
          <w:szCs w:val="24"/>
        </w:rPr>
        <w:footnoteRef/>
      </w:r>
      <w:r w:rsidRPr="009503A5">
        <w:rPr>
          <w:sz w:val="24"/>
          <w:szCs w:val="24"/>
        </w:rPr>
        <w:t xml:space="preserve"> Bkz. </w:t>
      </w:r>
      <w:proofErr w:type="spellStart"/>
      <w:r w:rsidRPr="009503A5">
        <w:rPr>
          <w:sz w:val="24"/>
          <w:szCs w:val="24"/>
        </w:rPr>
        <w:t>İbn</w:t>
      </w:r>
      <w:proofErr w:type="spellEnd"/>
      <w:r w:rsidRPr="009503A5">
        <w:rPr>
          <w:sz w:val="24"/>
          <w:szCs w:val="24"/>
        </w:rPr>
        <w:t xml:space="preserve"> </w:t>
      </w:r>
      <w:proofErr w:type="spellStart"/>
      <w:r w:rsidRPr="009503A5">
        <w:rPr>
          <w:sz w:val="24"/>
          <w:szCs w:val="24"/>
        </w:rPr>
        <w:t>Manzur</w:t>
      </w:r>
      <w:proofErr w:type="spellEnd"/>
      <w:r w:rsidRPr="009503A5">
        <w:rPr>
          <w:sz w:val="24"/>
          <w:szCs w:val="24"/>
        </w:rPr>
        <w:t xml:space="preserve">, </w:t>
      </w:r>
      <w:proofErr w:type="spellStart"/>
      <w:r w:rsidRPr="009503A5">
        <w:rPr>
          <w:sz w:val="24"/>
          <w:szCs w:val="24"/>
        </w:rPr>
        <w:t>Lisânü’l-Arab</w:t>
      </w:r>
      <w:proofErr w:type="spellEnd"/>
      <w:r w:rsidRPr="009503A5">
        <w:rPr>
          <w:sz w:val="24"/>
          <w:szCs w:val="24"/>
        </w:rPr>
        <w:t>, III/700.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93136"/>
      <w:docPartObj>
        <w:docPartGallery w:val="Page Numbers (Top of Page)"/>
        <w:docPartUnique/>
      </w:docPartObj>
    </w:sdtPr>
    <w:sdtEndPr/>
    <w:sdtContent>
      <w:p w14:paraId="75B85E1F" w14:textId="3D75173C" w:rsidR="00AB039F" w:rsidRDefault="00AB039F">
        <w:pPr>
          <w:pStyle w:val="stBilgi"/>
          <w:jc w:val="right"/>
        </w:pPr>
        <w:r>
          <w:fldChar w:fldCharType="begin"/>
        </w:r>
        <w:r>
          <w:instrText>PAGE   \* MERGEFORMAT</w:instrText>
        </w:r>
        <w:r>
          <w:fldChar w:fldCharType="separate"/>
        </w:r>
        <w:r>
          <w:t>2</w:t>
        </w:r>
        <w:r>
          <w:fldChar w:fldCharType="end"/>
        </w:r>
      </w:p>
    </w:sdtContent>
  </w:sdt>
  <w:p w14:paraId="33B67A5E" w14:textId="77777777" w:rsidR="00AB039F" w:rsidRDefault="00AB03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F8"/>
    <w:rsid w:val="000070AA"/>
    <w:rsid w:val="0002733D"/>
    <w:rsid w:val="000356F9"/>
    <w:rsid w:val="00043CC2"/>
    <w:rsid w:val="00067667"/>
    <w:rsid w:val="00067873"/>
    <w:rsid w:val="00072532"/>
    <w:rsid w:val="00075787"/>
    <w:rsid w:val="000B2B14"/>
    <w:rsid w:val="000C5A5A"/>
    <w:rsid w:val="00103130"/>
    <w:rsid w:val="00112888"/>
    <w:rsid w:val="00124858"/>
    <w:rsid w:val="0013710C"/>
    <w:rsid w:val="0014014E"/>
    <w:rsid w:val="00146E8C"/>
    <w:rsid w:val="00177638"/>
    <w:rsid w:val="00185BEC"/>
    <w:rsid w:val="00192BEC"/>
    <w:rsid w:val="001935BD"/>
    <w:rsid w:val="001A2C71"/>
    <w:rsid w:val="001B7339"/>
    <w:rsid w:val="001D57D2"/>
    <w:rsid w:val="001E60F6"/>
    <w:rsid w:val="00204460"/>
    <w:rsid w:val="00231470"/>
    <w:rsid w:val="00253E3B"/>
    <w:rsid w:val="00275119"/>
    <w:rsid w:val="002A2162"/>
    <w:rsid w:val="002D08B2"/>
    <w:rsid w:val="003109E2"/>
    <w:rsid w:val="0031746D"/>
    <w:rsid w:val="003368AA"/>
    <w:rsid w:val="00337B08"/>
    <w:rsid w:val="00337FED"/>
    <w:rsid w:val="00343031"/>
    <w:rsid w:val="00352F10"/>
    <w:rsid w:val="00372229"/>
    <w:rsid w:val="00381D06"/>
    <w:rsid w:val="00391597"/>
    <w:rsid w:val="0039353F"/>
    <w:rsid w:val="00396E82"/>
    <w:rsid w:val="003A3D36"/>
    <w:rsid w:val="003B326A"/>
    <w:rsid w:val="003E3AAB"/>
    <w:rsid w:val="003E6328"/>
    <w:rsid w:val="004015FA"/>
    <w:rsid w:val="004170E0"/>
    <w:rsid w:val="004473C9"/>
    <w:rsid w:val="00477251"/>
    <w:rsid w:val="00482D58"/>
    <w:rsid w:val="004A407F"/>
    <w:rsid w:val="004D6784"/>
    <w:rsid w:val="00531C9D"/>
    <w:rsid w:val="005419F2"/>
    <w:rsid w:val="0054585C"/>
    <w:rsid w:val="005534E4"/>
    <w:rsid w:val="00585553"/>
    <w:rsid w:val="00595922"/>
    <w:rsid w:val="005C1646"/>
    <w:rsid w:val="005F6CCA"/>
    <w:rsid w:val="00607CB0"/>
    <w:rsid w:val="00611795"/>
    <w:rsid w:val="006251A3"/>
    <w:rsid w:val="00633EBA"/>
    <w:rsid w:val="00670A71"/>
    <w:rsid w:val="006721A1"/>
    <w:rsid w:val="00685E69"/>
    <w:rsid w:val="006D0950"/>
    <w:rsid w:val="006F4481"/>
    <w:rsid w:val="006F7826"/>
    <w:rsid w:val="007115F6"/>
    <w:rsid w:val="0072211F"/>
    <w:rsid w:val="00744850"/>
    <w:rsid w:val="007511E8"/>
    <w:rsid w:val="00766533"/>
    <w:rsid w:val="00767B81"/>
    <w:rsid w:val="00786507"/>
    <w:rsid w:val="007940F8"/>
    <w:rsid w:val="007949A0"/>
    <w:rsid w:val="007A1BBB"/>
    <w:rsid w:val="007B6BC6"/>
    <w:rsid w:val="007F3960"/>
    <w:rsid w:val="008031FC"/>
    <w:rsid w:val="00805503"/>
    <w:rsid w:val="00820A6F"/>
    <w:rsid w:val="00830135"/>
    <w:rsid w:val="00831385"/>
    <w:rsid w:val="0087715D"/>
    <w:rsid w:val="00883280"/>
    <w:rsid w:val="008A634A"/>
    <w:rsid w:val="008C1533"/>
    <w:rsid w:val="009013E5"/>
    <w:rsid w:val="009117C9"/>
    <w:rsid w:val="009316EA"/>
    <w:rsid w:val="00934F7D"/>
    <w:rsid w:val="009458DA"/>
    <w:rsid w:val="009503A5"/>
    <w:rsid w:val="00993432"/>
    <w:rsid w:val="00993442"/>
    <w:rsid w:val="009C2A32"/>
    <w:rsid w:val="009C5C15"/>
    <w:rsid w:val="009D322B"/>
    <w:rsid w:val="009D7B05"/>
    <w:rsid w:val="009F4778"/>
    <w:rsid w:val="00A06B55"/>
    <w:rsid w:val="00A11A85"/>
    <w:rsid w:val="00A20494"/>
    <w:rsid w:val="00A23B4E"/>
    <w:rsid w:val="00A24AF3"/>
    <w:rsid w:val="00A2588B"/>
    <w:rsid w:val="00A32759"/>
    <w:rsid w:val="00A423A7"/>
    <w:rsid w:val="00A43A1A"/>
    <w:rsid w:val="00A63309"/>
    <w:rsid w:val="00A6518B"/>
    <w:rsid w:val="00A823E6"/>
    <w:rsid w:val="00A857F5"/>
    <w:rsid w:val="00A85A06"/>
    <w:rsid w:val="00A869E5"/>
    <w:rsid w:val="00AA50EC"/>
    <w:rsid w:val="00AB039F"/>
    <w:rsid w:val="00AC33CB"/>
    <w:rsid w:val="00AC37DC"/>
    <w:rsid w:val="00AD0967"/>
    <w:rsid w:val="00AD2FC8"/>
    <w:rsid w:val="00AD40D8"/>
    <w:rsid w:val="00AD5991"/>
    <w:rsid w:val="00AF7249"/>
    <w:rsid w:val="00B17E89"/>
    <w:rsid w:val="00B207D8"/>
    <w:rsid w:val="00B24339"/>
    <w:rsid w:val="00B25BD1"/>
    <w:rsid w:val="00B2640A"/>
    <w:rsid w:val="00B41E4A"/>
    <w:rsid w:val="00B43E9A"/>
    <w:rsid w:val="00B759CE"/>
    <w:rsid w:val="00B75D3D"/>
    <w:rsid w:val="00B807C9"/>
    <w:rsid w:val="00B86088"/>
    <w:rsid w:val="00B920E1"/>
    <w:rsid w:val="00BA4B91"/>
    <w:rsid w:val="00BA7ECE"/>
    <w:rsid w:val="00BF2CEC"/>
    <w:rsid w:val="00C01C0D"/>
    <w:rsid w:val="00C12616"/>
    <w:rsid w:val="00C16E61"/>
    <w:rsid w:val="00C2426A"/>
    <w:rsid w:val="00C328A8"/>
    <w:rsid w:val="00C43BF8"/>
    <w:rsid w:val="00C459A2"/>
    <w:rsid w:val="00C47BB9"/>
    <w:rsid w:val="00C519CF"/>
    <w:rsid w:val="00C607A3"/>
    <w:rsid w:val="00C80946"/>
    <w:rsid w:val="00CA04DC"/>
    <w:rsid w:val="00CA7FC6"/>
    <w:rsid w:val="00CC6D30"/>
    <w:rsid w:val="00CD336D"/>
    <w:rsid w:val="00CE1531"/>
    <w:rsid w:val="00D34E9C"/>
    <w:rsid w:val="00D4321D"/>
    <w:rsid w:val="00D54FCC"/>
    <w:rsid w:val="00D67588"/>
    <w:rsid w:val="00D90A02"/>
    <w:rsid w:val="00DA1966"/>
    <w:rsid w:val="00DA4700"/>
    <w:rsid w:val="00DD127C"/>
    <w:rsid w:val="00DD1BE5"/>
    <w:rsid w:val="00DE29D2"/>
    <w:rsid w:val="00E16AD4"/>
    <w:rsid w:val="00E35BF6"/>
    <w:rsid w:val="00E41788"/>
    <w:rsid w:val="00E443D9"/>
    <w:rsid w:val="00E450E7"/>
    <w:rsid w:val="00E45B70"/>
    <w:rsid w:val="00E5702C"/>
    <w:rsid w:val="00E6316E"/>
    <w:rsid w:val="00E6594A"/>
    <w:rsid w:val="00E86FF8"/>
    <w:rsid w:val="00E95923"/>
    <w:rsid w:val="00ED0DD6"/>
    <w:rsid w:val="00EF6052"/>
    <w:rsid w:val="00F13762"/>
    <w:rsid w:val="00F23B7F"/>
    <w:rsid w:val="00F25921"/>
    <w:rsid w:val="00F25BA9"/>
    <w:rsid w:val="00F32837"/>
    <w:rsid w:val="00F3585D"/>
    <w:rsid w:val="00F43D93"/>
    <w:rsid w:val="00F558CF"/>
    <w:rsid w:val="00F55AA3"/>
    <w:rsid w:val="00F654FD"/>
    <w:rsid w:val="00F80F6A"/>
    <w:rsid w:val="00F932B9"/>
    <w:rsid w:val="00F95D4D"/>
    <w:rsid w:val="00FA15DA"/>
    <w:rsid w:val="00FA661D"/>
    <w:rsid w:val="00FC701E"/>
    <w:rsid w:val="00FE3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0012"/>
  <w15:chartTrackingRefBased/>
  <w15:docId w15:val="{3DD55B98-F682-4237-ABB0-D1BFADC1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7949A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949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949A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949A0"/>
    <w:rPr>
      <w:rFonts w:ascii="Times New Roman" w:eastAsia="Times New Roman" w:hAnsi="Times New Roman" w:cs="Times New Roman"/>
      <w:b/>
      <w:bCs/>
      <w:sz w:val="27"/>
      <w:szCs w:val="27"/>
      <w:lang w:eastAsia="tr-TR"/>
    </w:rPr>
  </w:style>
  <w:style w:type="character" w:customStyle="1" w:styleId="ho">
    <w:name w:val="ho"/>
    <w:basedOn w:val="VarsaylanParagrafYazTipi"/>
    <w:rsid w:val="007949A0"/>
  </w:style>
  <w:style w:type="character" w:customStyle="1" w:styleId="gd">
    <w:name w:val="gd"/>
    <w:basedOn w:val="VarsaylanParagrafYazTipi"/>
    <w:rsid w:val="007949A0"/>
  </w:style>
  <w:style w:type="character" w:customStyle="1" w:styleId="go">
    <w:name w:val="go"/>
    <w:basedOn w:val="VarsaylanParagrafYazTipi"/>
    <w:rsid w:val="007949A0"/>
  </w:style>
  <w:style w:type="character" w:customStyle="1" w:styleId="g3">
    <w:name w:val="g3"/>
    <w:basedOn w:val="VarsaylanParagrafYazTipi"/>
    <w:rsid w:val="007949A0"/>
  </w:style>
  <w:style w:type="character" w:customStyle="1" w:styleId="bcu">
    <w:name w:val="bcu"/>
    <w:basedOn w:val="VarsaylanParagrafYazTipi"/>
    <w:rsid w:val="007949A0"/>
  </w:style>
  <w:style w:type="character" w:customStyle="1" w:styleId="hb">
    <w:name w:val="hb"/>
    <w:basedOn w:val="VarsaylanParagrafYazTipi"/>
    <w:rsid w:val="007949A0"/>
  </w:style>
  <w:style w:type="character" w:customStyle="1" w:styleId="g2">
    <w:name w:val="g2"/>
    <w:basedOn w:val="VarsaylanParagrafYazTipi"/>
    <w:rsid w:val="007949A0"/>
  </w:style>
  <w:style w:type="character" w:styleId="DipnotBavurusu">
    <w:name w:val="footnote reference"/>
    <w:semiHidden/>
    <w:rsid w:val="00585553"/>
    <w:rPr>
      <w:vertAlign w:val="superscript"/>
    </w:rPr>
  </w:style>
  <w:style w:type="paragraph" w:styleId="DipnotMetni">
    <w:name w:val="footnote text"/>
    <w:basedOn w:val="Normal"/>
    <w:link w:val="DipnotMetniChar"/>
    <w:semiHidden/>
    <w:rsid w:val="00585553"/>
    <w:pPr>
      <w:spacing w:after="0" w:line="240" w:lineRule="auto"/>
      <w:ind w:left="284" w:hanging="284"/>
      <w:jc w:val="both"/>
    </w:pPr>
    <w:rPr>
      <w:rFonts w:ascii="Times New Roman" w:eastAsia="Times New Roman" w:hAnsi="Times New Roman" w:cs="Times New Roman"/>
      <w:sz w:val="18"/>
      <w:szCs w:val="20"/>
    </w:rPr>
  </w:style>
  <w:style w:type="character" w:customStyle="1" w:styleId="DipnotMetniChar">
    <w:name w:val="Dipnot Metni Char"/>
    <w:basedOn w:val="VarsaylanParagrafYazTipi"/>
    <w:link w:val="DipnotMetni"/>
    <w:semiHidden/>
    <w:rsid w:val="00585553"/>
    <w:rPr>
      <w:rFonts w:ascii="Times New Roman" w:eastAsia="Times New Roman" w:hAnsi="Times New Roman" w:cs="Times New Roman"/>
      <w:sz w:val="18"/>
      <w:szCs w:val="20"/>
    </w:rPr>
  </w:style>
  <w:style w:type="paragraph" w:styleId="stBilgi">
    <w:name w:val="header"/>
    <w:basedOn w:val="Normal"/>
    <w:link w:val="stBilgiChar"/>
    <w:uiPriority w:val="99"/>
    <w:unhideWhenUsed/>
    <w:rsid w:val="005855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553"/>
  </w:style>
  <w:style w:type="paragraph" w:styleId="AltBilgi">
    <w:name w:val="footer"/>
    <w:basedOn w:val="Normal"/>
    <w:link w:val="AltBilgiChar"/>
    <w:uiPriority w:val="99"/>
    <w:unhideWhenUsed/>
    <w:rsid w:val="005855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553"/>
  </w:style>
  <w:style w:type="character" w:styleId="Kpr">
    <w:name w:val="Hyperlink"/>
    <w:basedOn w:val="VarsaylanParagrafYazTipi"/>
    <w:uiPriority w:val="99"/>
    <w:unhideWhenUsed/>
    <w:rsid w:val="00744850"/>
    <w:rPr>
      <w:color w:val="0563C1" w:themeColor="hyperlink"/>
      <w:u w:val="single"/>
    </w:rPr>
  </w:style>
  <w:style w:type="character" w:styleId="zmlenmeyenBahsetme">
    <w:name w:val="Unresolved Mention"/>
    <w:basedOn w:val="VarsaylanParagrafYazTipi"/>
    <w:uiPriority w:val="99"/>
    <w:semiHidden/>
    <w:unhideWhenUsed/>
    <w:rsid w:val="0074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0717">
      <w:bodyDiv w:val="1"/>
      <w:marLeft w:val="0"/>
      <w:marRight w:val="0"/>
      <w:marTop w:val="0"/>
      <w:marBottom w:val="0"/>
      <w:divBdr>
        <w:top w:val="none" w:sz="0" w:space="0" w:color="auto"/>
        <w:left w:val="none" w:sz="0" w:space="0" w:color="auto"/>
        <w:bottom w:val="none" w:sz="0" w:space="0" w:color="auto"/>
        <w:right w:val="none" w:sz="0" w:space="0" w:color="auto"/>
      </w:divBdr>
      <w:divsChild>
        <w:div w:id="940650902">
          <w:marLeft w:val="0"/>
          <w:marRight w:val="0"/>
          <w:marTop w:val="0"/>
          <w:marBottom w:val="0"/>
          <w:divBdr>
            <w:top w:val="none" w:sz="0" w:space="0" w:color="auto"/>
            <w:left w:val="none" w:sz="0" w:space="0" w:color="auto"/>
            <w:bottom w:val="none" w:sz="0" w:space="0" w:color="auto"/>
            <w:right w:val="none" w:sz="0" w:space="0" w:color="auto"/>
          </w:divBdr>
          <w:divsChild>
            <w:div w:id="1001008856">
              <w:marLeft w:val="0"/>
              <w:marRight w:val="0"/>
              <w:marTop w:val="0"/>
              <w:marBottom w:val="0"/>
              <w:divBdr>
                <w:top w:val="none" w:sz="0" w:space="0" w:color="auto"/>
                <w:left w:val="none" w:sz="0" w:space="0" w:color="auto"/>
                <w:bottom w:val="none" w:sz="0" w:space="0" w:color="auto"/>
                <w:right w:val="none" w:sz="0" w:space="0" w:color="auto"/>
              </w:divBdr>
              <w:divsChild>
                <w:div w:id="1269121293">
                  <w:marLeft w:val="0"/>
                  <w:marRight w:val="0"/>
                  <w:marTop w:val="0"/>
                  <w:marBottom w:val="0"/>
                  <w:divBdr>
                    <w:top w:val="none" w:sz="0" w:space="0" w:color="auto"/>
                    <w:left w:val="none" w:sz="0" w:space="0" w:color="auto"/>
                    <w:bottom w:val="none" w:sz="0" w:space="0" w:color="auto"/>
                    <w:right w:val="none" w:sz="0" w:space="0" w:color="auto"/>
                  </w:divBdr>
                  <w:divsChild>
                    <w:div w:id="172714210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259944463">
          <w:marLeft w:val="0"/>
          <w:marRight w:val="0"/>
          <w:marTop w:val="0"/>
          <w:marBottom w:val="0"/>
          <w:divBdr>
            <w:top w:val="none" w:sz="0" w:space="0" w:color="auto"/>
            <w:left w:val="none" w:sz="0" w:space="0" w:color="auto"/>
            <w:bottom w:val="none" w:sz="0" w:space="0" w:color="auto"/>
            <w:right w:val="none" w:sz="0" w:space="0" w:color="auto"/>
          </w:divBdr>
          <w:divsChild>
            <w:div w:id="204101787">
              <w:marLeft w:val="0"/>
              <w:marRight w:val="0"/>
              <w:marTop w:val="0"/>
              <w:marBottom w:val="0"/>
              <w:divBdr>
                <w:top w:val="none" w:sz="0" w:space="0" w:color="auto"/>
                <w:left w:val="none" w:sz="0" w:space="0" w:color="auto"/>
                <w:bottom w:val="none" w:sz="0" w:space="0" w:color="auto"/>
                <w:right w:val="none" w:sz="0" w:space="0" w:color="auto"/>
              </w:divBdr>
              <w:divsChild>
                <w:div w:id="1697194050">
                  <w:marLeft w:val="0"/>
                  <w:marRight w:val="0"/>
                  <w:marTop w:val="0"/>
                  <w:marBottom w:val="0"/>
                  <w:divBdr>
                    <w:top w:val="none" w:sz="0" w:space="0" w:color="auto"/>
                    <w:left w:val="none" w:sz="0" w:space="0" w:color="auto"/>
                    <w:bottom w:val="none" w:sz="0" w:space="0" w:color="auto"/>
                    <w:right w:val="none" w:sz="0" w:space="0" w:color="auto"/>
                  </w:divBdr>
                  <w:divsChild>
                    <w:div w:id="1378818419">
                      <w:marLeft w:val="0"/>
                      <w:marRight w:val="0"/>
                      <w:marTop w:val="0"/>
                      <w:marBottom w:val="0"/>
                      <w:divBdr>
                        <w:top w:val="none" w:sz="0" w:space="0" w:color="auto"/>
                        <w:left w:val="none" w:sz="0" w:space="0" w:color="auto"/>
                        <w:bottom w:val="none" w:sz="0" w:space="0" w:color="auto"/>
                        <w:right w:val="none" w:sz="0" w:space="0" w:color="auto"/>
                      </w:divBdr>
                      <w:divsChild>
                        <w:div w:id="1926572187">
                          <w:marLeft w:val="0"/>
                          <w:marRight w:val="0"/>
                          <w:marTop w:val="0"/>
                          <w:marBottom w:val="0"/>
                          <w:divBdr>
                            <w:top w:val="single" w:sz="2" w:space="0" w:color="EFEFEF"/>
                            <w:left w:val="none" w:sz="0" w:space="0" w:color="auto"/>
                            <w:bottom w:val="none" w:sz="0" w:space="0" w:color="auto"/>
                            <w:right w:val="none" w:sz="0" w:space="0" w:color="auto"/>
                          </w:divBdr>
                          <w:divsChild>
                            <w:div w:id="178550538">
                              <w:marLeft w:val="0"/>
                              <w:marRight w:val="0"/>
                              <w:marTop w:val="0"/>
                              <w:marBottom w:val="0"/>
                              <w:divBdr>
                                <w:top w:val="none" w:sz="0" w:space="0" w:color="auto"/>
                                <w:left w:val="none" w:sz="0" w:space="0" w:color="auto"/>
                                <w:bottom w:val="none" w:sz="0" w:space="0" w:color="auto"/>
                                <w:right w:val="none" w:sz="0" w:space="0" w:color="auto"/>
                              </w:divBdr>
                              <w:divsChild>
                                <w:div w:id="1302079561">
                                  <w:marLeft w:val="0"/>
                                  <w:marRight w:val="0"/>
                                  <w:marTop w:val="0"/>
                                  <w:marBottom w:val="0"/>
                                  <w:divBdr>
                                    <w:top w:val="none" w:sz="0" w:space="0" w:color="auto"/>
                                    <w:left w:val="none" w:sz="0" w:space="0" w:color="auto"/>
                                    <w:bottom w:val="none" w:sz="0" w:space="0" w:color="auto"/>
                                    <w:right w:val="none" w:sz="0" w:space="0" w:color="auto"/>
                                  </w:divBdr>
                                  <w:divsChild>
                                    <w:div w:id="1930501644">
                                      <w:marLeft w:val="0"/>
                                      <w:marRight w:val="0"/>
                                      <w:marTop w:val="0"/>
                                      <w:marBottom w:val="0"/>
                                      <w:divBdr>
                                        <w:top w:val="none" w:sz="0" w:space="0" w:color="auto"/>
                                        <w:left w:val="none" w:sz="0" w:space="0" w:color="auto"/>
                                        <w:bottom w:val="none" w:sz="0" w:space="0" w:color="auto"/>
                                        <w:right w:val="none" w:sz="0" w:space="0" w:color="auto"/>
                                      </w:divBdr>
                                      <w:divsChild>
                                        <w:div w:id="203253306">
                                          <w:marLeft w:val="0"/>
                                          <w:marRight w:val="0"/>
                                          <w:marTop w:val="0"/>
                                          <w:marBottom w:val="0"/>
                                          <w:divBdr>
                                            <w:top w:val="none" w:sz="0" w:space="0" w:color="auto"/>
                                            <w:left w:val="none" w:sz="0" w:space="0" w:color="auto"/>
                                            <w:bottom w:val="none" w:sz="0" w:space="0" w:color="auto"/>
                                            <w:right w:val="none" w:sz="0" w:space="0" w:color="auto"/>
                                          </w:divBdr>
                                          <w:divsChild>
                                            <w:div w:id="1196305791">
                                              <w:marLeft w:val="0"/>
                                              <w:marRight w:val="0"/>
                                              <w:marTop w:val="0"/>
                                              <w:marBottom w:val="0"/>
                                              <w:divBdr>
                                                <w:top w:val="none" w:sz="0" w:space="0" w:color="auto"/>
                                                <w:left w:val="none" w:sz="0" w:space="0" w:color="auto"/>
                                                <w:bottom w:val="none" w:sz="0" w:space="0" w:color="auto"/>
                                                <w:right w:val="none" w:sz="0" w:space="0" w:color="auto"/>
                                              </w:divBdr>
                                              <w:divsChild>
                                                <w:div w:id="1890920189">
                                                  <w:marLeft w:val="0"/>
                                                  <w:marRight w:val="0"/>
                                                  <w:marTop w:val="0"/>
                                                  <w:marBottom w:val="0"/>
                                                  <w:divBdr>
                                                    <w:top w:val="none" w:sz="0" w:space="0" w:color="auto"/>
                                                    <w:left w:val="none" w:sz="0" w:space="0" w:color="auto"/>
                                                    <w:bottom w:val="none" w:sz="0" w:space="0" w:color="auto"/>
                                                    <w:right w:val="none" w:sz="0" w:space="0" w:color="auto"/>
                                                  </w:divBdr>
                                                </w:div>
                                              </w:divsChild>
                                            </w:div>
                                            <w:div w:id="1770001883">
                                              <w:marLeft w:val="0"/>
                                              <w:marRight w:val="0"/>
                                              <w:marTop w:val="0"/>
                                              <w:marBottom w:val="0"/>
                                              <w:divBdr>
                                                <w:top w:val="none" w:sz="0" w:space="0" w:color="auto"/>
                                                <w:left w:val="none" w:sz="0" w:space="0" w:color="auto"/>
                                                <w:bottom w:val="none" w:sz="0" w:space="0" w:color="auto"/>
                                                <w:right w:val="none" w:sz="0" w:space="0" w:color="auto"/>
                                              </w:divBdr>
                                              <w:divsChild>
                                                <w:div w:id="1202865176">
                                                  <w:marLeft w:val="0"/>
                                                  <w:marRight w:val="0"/>
                                                  <w:marTop w:val="0"/>
                                                  <w:marBottom w:val="0"/>
                                                  <w:divBdr>
                                                    <w:top w:val="none" w:sz="0" w:space="0" w:color="auto"/>
                                                    <w:left w:val="none" w:sz="0" w:space="0" w:color="auto"/>
                                                    <w:bottom w:val="none" w:sz="0" w:space="0" w:color="auto"/>
                                                    <w:right w:val="none" w:sz="0" w:space="0" w:color="auto"/>
                                                  </w:divBdr>
                                                  <w:divsChild>
                                                    <w:div w:id="1193032073">
                                                      <w:marLeft w:val="0"/>
                                                      <w:marRight w:val="0"/>
                                                      <w:marTop w:val="0"/>
                                                      <w:marBottom w:val="0"/>
                                                      <w:divBdr>
                                                        <w:top w:val="none" w:sz="0" w:space="0" w:color="auto"/>
                                                        <w:left w:val="none" w:sz="0" w:space="0" w:color="auto"/>
                                                        <w:bottom w:val="none" w:sz="0" w:space="0" w:color="auto"/>
                                                        <w:right w:val="none" w:sz="0" w:space="0" w:color="auto"/>
                                                      </w:divBdr>
                                                    </w:div>
                                                    <w:div w:id="1259101207">
                                                      <w:marLeft w:val="150"/>
                                                      <w:marRight w:val="0"/>
                                                      <w:marTop w:val="0"/>
                                                      <w:marBottom w:val="0"/>
                                                      <w:divBdr>
                                                        <w:top w:val="none" w:sz="0" w:space="0" w:color="auto"/>
                                                        <w:left w:val="none" w:sz="0" w:space="0" w:color="auto"/>
                                                        <w:bottom w:val="none" w:sz="0" w:space="0" w:color="auto"/>
                                                        <w:right w:val="none" w:sz="0" w:space="0" w:color="auto"/>
                                                      </w:divBdr>
                                                    </w:div>
                                                    <w:div w:id="100075902">
                                                      <w:marLeft w:val="150"/>
                                                      <w:marRight w:val="0"/>
                                                      <w:marTop w:val="0"/>
                                                      <w:marBottom w:val="0"/>
                                                      <w:divBdr>
                                                        <w:top w:val="none" w:sz="0" w:space="0" w:color="auto"/>
                                                        <w:left w:val="none" w:sz="0" w:space="0" w:color="auto"/>
                                                        <w:bottom w:val="none" w:sz="0" w:space="0" w:color="auto"/>
                                                        <w:right w:val="none" w:sz="0" w:space="0" w:color="auto"/>
                                                      </w:divBdr>
                                                    </w:div>
                                                    <w:div w:id="625694838">
                                                      <w:marLeft w:val="0"/>
                                                      <w:marRight w:val="0"/>
                                                      <w:marTop w:val="0"/>
                                                      <w:marBottom w:val="0"/>
                                                      <w:divBdr>
                                                        <w:top w:val="none" w:sz="0" w:space="0" w:color="auto"/>
                                                        <w:left w:val="none" w:sz="0" w:space="0" w:color="auto"/>
                                                        <w:bottom w:val="none" w:sz="0" w:space="0" w:color="auto"/>
                                                        <w:right w:val="none" w:sz="0" w:space="0" w:color="auto"/>
                                                      </w:divBdr>
                                                    </w:div>
                                                    <w:div w:id="1250962095">
                                                      <w:marLeft w:val="60"/>
                                                      <w:marRight w:val="0"/>
                                                      <w:marTop w:val="0"/>
                                                      <w:marBottom w:val="0"/>
                                                      <w:divBdr>
                                                        <w:top w:val="none" w:sz="0" w:space="0" w:color="auto"/>
                                                        <w:left w:val="none" w:sz="0" w:space="0" w:color="auto"/>
                                                        <w:bottom w:val="none" w:sz="0" w:space="0" w:color="auto"/>
                                                        <w:right w:val="none" w:sz="0" w:space="0" w:color="auto"/>
                                                      </w:divBdr>
                                                    </w:div>
                                                  </w:divsChild>
                                                </w:div>
                                                <w:div w:id="273947783">
                                                  <w:marLeft w:val="0"/>
                                                  <w:marRight w:val="0"/>
                                                  <w:marTop w:val="0"/>
                                                  <w:marBottom w:val="0"/>
                                                  <w:divBdr>
                                                    <w:top w:val="none" w:sz="0" w:space="0" w:color="auto"/>
                                                    <w:left w:val="none" w:sz="0" w:space="0" w:color="auto"/>
                                                    <w:bottom w:val="none" w:sz="0" w:space="0" w:color="auto"/>
                                                    <w:right w:val="none" w:sz="0" w:space="0" w:color="auto"/>
                                                  </w:divBdr>
                                                  <w:divsChild>
                                                    <w:div w:id="699741889">
                                                      <w:marLeft w:val="0"/>
                                                      <w:marRight w:val="0"/>
                                                      <w:marTop w:val="120"/>
                                                      <w:marBottom w:val="0"/>
                                                      <w:divBdr>
                                                        <w:top w:val="none" w:sz="0" w:space="0" w:color="auto"/>
                                                        <w:left w:val="none" w:sz="0" w:space="0" w:color="auto"/>
                                                        <w:bottom w:val="none" w:sz="0" w:space="0" w:color="auto"/>
                                                        <w:right w:val="none" w:sz="0" w:space="0" w:color="auto"/>
                                                      </w:divBdr>
                                                      <w:divsChild>
                                                        <w:div w:id="1193688730">
                                                          <w:marLeft w:val="0"/>
                                                          <w:marRight w:val="0"/>
                                                          <w:marTop w:val="0"/>
                                                          <w:marBottom w:val="0"/>
                                                          <w:divBdr>
                                                            <w:top w:val="none" w:sz="0" w:space="0" w:color="auto"/>
                                                            <w:left w:val="none" w:sz="0" w:space="0" w:color="auto"/>
                                                            <w:bottom w:val="none" w:sz="0" w:space="0" w:color="auto"/>
                                                            <w:right w:val="none" w:sz="0" w:space="0" w:color="auto"/>
                                                          </w:divBdr>
                                                          <w:divsChild>
                                                            <w:div w:id="1297833262">
                                                              <w:marLeft w:val="0"/>
                                                              <w:marRight w:val="0"/>
                                                              <w:marTop w:val="0"/>
                                                              <w:marBottom w:val="0"/>
                                                              <w:divBdr>
                                                                <w:top w:val="none" w:sz="0" w:space="0" w:color="auto"/>
                                                                <w:left w:val="none" w:sz="0" w:space="0" w:color="auto"/>
                                                                <w:bottom w:val="none" w:sz="0" w:space="0" w:color="auto"/>
                                                                <w:right w:val="none" w:sz="0" w:space="0" w:color="auto"/>
                                                              </w:divBdr>
                                                              <w:divsChild>
                                                                <w:div w:id="1495535939">
                                                                  <w:marLeft w:val="0"/>
                                                                  <w:marRight w:val="0"/>
                                                                  <w:marTop w:val="0"/>
                                                                  <w:marBottom w:val="0"/>
                                                                  <w:divBdr>
                                                                    <w:top w:val="none" w:sz="0" w:space="0" w:color="auto"/>
                                                                    <w:left w:val="none" w:sz="0" w:space="0" w:color="auto"/>
                                                                    <w:bottom w:val="none" w:sz="0" w:space="0" w:color="auto"/>
                                                                    <w:right w:val="none" w:sz="0" w:space="0" w:color="auto"/>
                                                                  </w:divBdr>
                                                                  <w:divsChild>
                                                                    <w:div w:id="1576552337">
                                                                      <w:marLeft w:val="0"/>
                                                                      <w:marRight w:val="0"/>
                                                                      <w:marTop w:val="0"/>
                                                                      <w:marBottom w:val="0"/>
                                                                      <w:divBdr>
                                                                        <w:top w:val="none" w:sz="0" w:space="0" w:color="auto"/>
                                                                        <w:left w:val="none" w:sz="0" w:space="0" w:color="auto"/>
                                                                        <w:bottom w:val="none" w:sz="0" w:space="0" w:color="auto"/>
                                                                        <w:right w:val="none" w:sz="0" w:space="0" w:color="auto"/>
                                                                      </w:divBdr>
                                                                    </w:div>
                                                                    <w:div w:id="501823798">
                                                                      <w:marLeft w:val="0"/>
                                                                      <w:marRight w:val="0"/>
                                                                      <w:marTop w:val="0"/>
                                                                      <w:marBottom w:val="0"/>
                                                                      <w:divBdr>
                                                                        <w:top w:val="none" w:sz="0" w:space="0" w:color="auto"/>
                                                                        <w:left w:val="none" w:sz="0" w:space="0" w:color="auto"/>
                                                                        <w:bottom w:val="none" w:sz="0" w:space="0" w:color="auto"/>
                                                                        <w:right w:val="none" w:sz="0" w:space="0" w:color="auto"/>
                                                                      </w:divBdr>
                                                                    </w:div>
                                                                    <w:div w:id="1911427712">
                                                                      <w:marLeft w:val="0"/>
                                                                      <w:marRight w:val="0"/>
                                                                      <w:marTop w:val="0"/>
                                                                      <w:marBottom w:val="0"/>
                                                                      <w:divBdr>
                                                                        <w:top w:val="none" w:sz="0" w:space="0" w:color="auto"/>
                                                                        <w:left w:val="none" w:sz="0" w:space="0" w:color="auto"/>
                                                                        <w:bottom w:val="none" w:sz="0" w:space="0" w:color="auto"/>
                                                                        <w:right w:val="none" w:sz="0" w:space="0" w:color="auto"/>
                                                                      </w:divBdr>
                                                                    </w:div>
                                                                    <w:div w:id="1028025124">
                                                                      <w:marLeft w:val="0"/>
                                                                      <w:marRight w:val="0"/>
                                                                      <w:marTop w:val="0"/>
                                                                      <w:marBottom w:val="0"/>
                                                                      <w:divBdr>
                                                                        <w:top w:val="none" w:sz="0" w:space="0" w:color="auto"/>
                                                                        <w:left w:val="none" w:sz="0" w:space="0" w:color="auto"/>
                                                                        <w:bottom w:val="none" w:sz="0" w:space="0" w:color="auto"/>
                                                                        <w:right w:val="none" w:sz="0" w:space="0" w:color="auto"/>
                                                                      </w:divBdr>
                                                                    </w:div>
                                                                    <w:div w:id="1975519077">
                                                                      <w:marLeft w:val="0"/>
                                                                      <w:marRight w:val="0"/>
                                                                      <w:marTop w:val="0"/>
                                                                      <w:marBottom w:val="0"/>
                                                                      <w:divBdr>
                                                                        <w:top w:val="none" w:sz="0" w:space="0" w:color="auto"/>
                                                                        <w:left w:val="none" w:sz="0" w:space="0" w:color="auto"/>
                                                                        <w:bottom w:val="none" w:sz="0" w:space="0" w:color="auto"/>
                                                                        <w:right w:val="none" w:sz="0" w:space="0" w:color="auto"/>
                                                                      </w:divBdr>
                                                                    </w:div>
                                                                    <w:div w:id="1177161179">
                                                                      <w:marLeft w:val="0"/>
                                                                      <w:marRight w:val="0"/>
                                                                      <w:marTop w:val="0"/>
                                                                      <w:marBottom w:val="0"/>
                                                                      <w:divBdr>
                                                                        <w:top w:val="none" w:sz="0" w:space="0" w:color="auto"/>
                                                                        <w:left w:val="none" w:sz="0" w:space="0" w:color="auto"/>
                                                                        <w:bottom w:val="none" w:sz="0" w:space="0" w:color="auto"/>
                                                                        <w:right w:val="none" w:sz="0" w:space="0" w:color="auto"/>
                                                                      </w:divBdr>
                                                                    </w:div>
                                                                    <w:div w:id="264584729">
                                                                      <w:marLeft w:val="0"/>
                                                                      <w:marRight w:val="0"/>
                                                                      <w:marTop w:val="0"/>
                                                                      <w:marBottom w:val="0"/>
                                                                      <w:divBdr>
                                                                        <w:top w:val="none" w:sz="0" w:space="0" w:color="auto"/>
                                                                        <w:left w:val="none" w:sz="0" w:space="0" w:color="auto"/>
                                                                        <w:bottom w:val="none" w:sz="0" w:space="0" w:color="auto"/>
                                                                        <w:right w:val="none" w:sz="0" w:space="0" w:color="auto"/>
                                                                      </w:divBdr>
                                                                    </w:div>
                                                                    <w:div w:id="1446390179">
                                                                      <w:marLeft w:val="0"/>
                                                                      <w:marRight w:val="0"/>
                                                                      <w:marTop w:val="0"/>
                                                                      <w:marBottom w:val="0"/>
                                                                      <w:divBdr>
                                                                        <w:top w:val="none" w:sz="0" w:space="0" w:color="auto"/>
                                                                        <w:left w:val="none" w:sz="0" w:space="0" w:color="auto"/>
                                                                        <w:bottom w:val="none" w:sz="0" w:space="0" w:color="auto"/>
                                                                        <w:right w:val="none" w:sz="0" w:space="0" w:color="auto"/>
                                                                      </w:divBdr>
                                                                    </w:div>
                                                                    <w:div w:id="1722364153">
                                                                      <w:marLeft w:val="0"/>
                                                                      <w:marRight w:val="0"/>
                                                                      <w:marTop w:val="0"/>
                                                                      <w:marBottom w:val="0"/>
                                                                      <w:divBdr>
                                                                        <w:top w:val="none" w:sz="0" w:space="0" w:color="auto"/>
                                                                        <w:left w:val="none" w:sz="0" w:space="0" w:color="auto"/>
                                                                        <w:bottom w:val="none" w:sz="0" w:space="0" w:color="auto"/>
                                                                        <w:right w:val="none" w:sz="0" w:space="0" w:color="auto"/>
                                                                      </w:divBdr>
                                                                    </w:div>
                                                                    <w:div w:id="1154031611">
                                                                      <w:marLeft w:val="0"/>
                                                                      <w:marRight w:val="0"/>
                                                                      <w:marTop w:val="0"/>
                                                                      <w:marBottom w:val="0"/>
                                                                      <w:divBdr>
                                                                        <w:top w:val="none" w:sz="0" w:space="0" w:color="auto"/>
                                                                        <w:left w:val="none" w:sz="0" w:space="0" w:color="auto"/>
                                                                        <w:bottom w:val="none" w:sz="0" w:space="0" w:color="auto"/>
                                                                        <w:right w:val="none" w:sz="0" w:space="0" w:color="auto"/>
                                                                      </w:divBdr>
                                                                    </w:div>
                                                                    <w:div w:id="1895113955">
                                                                      <w:marLeft w:val="0"/>
                                                                      <w:marRight w:val="0"/>
                                                                      <w:marTop w:val="0"/>
                                                                      <w:marBottom w:val="0"/>
                                                                      <w:divBdr>
                                                                        <w:top w:val="none" w:sz="0" w:space="0" w:color="auto"/>
                                                                        <w:left w:val="none" w:sz="0" w:space="0" w:color="auto"/>
                                                                        <w:bottom w:val="none" w:sz="0" w:space="0" w:color="auto"/>
                                                                        <w:right w:val="none" w:sz="0" w:space="0" w:color="auto"/>
                                                                      </w:divBdr>
                                                                    </w:div>
                                                                    <w:div w:id="953949377">
                                                                      <w:marLeft w:val="0"/>
                                                                      <w:marRight w:val="0"/>
                                                                      <w:marTop w:val="0"/>
                                                                      <w:marBottom w:val="0"/>
                                                                      <w:divBdr>
                                                                        <w:top w:val="none" w:sz="0" w:space="0" w:color="auto"/>
                                                                        <w:left w:val="none" w:sz="0" w:space="0" w:color="auto"/>
                                                                        <w:bottom w:val="none" w:sz="0" w:space="0" w:color="auto"/>
                                                                        <w:right w:val="none" w:sz="0" w:space="0" w:color="auto"/>
                                                                      </w:divBdr>
                                                                    </w:div>
                                                                    <w:div w:id="672730701">
                                                                      <w:marLeft w:val="0"/>
                                                                      <w:marRight w:val="0"/>
                                                                      <w:marTop w:val="0"/>
                                                                      <w:marBottom w:val="0"/>
                                                                      <w:divBdr>
                                                                        <w:top w:val="none" w:sz="0" w:space="0" w:color="auto"/>
                                                                        <w:left w:val="none" w:sz="0" w:space="0" w:color="auto"/>
                                                                        <w:bottom w:val="none" w:sz="0" w:space="0" w:color="auto"/>
                                                                        <w:right w:val="none" w:sz="0" w:space="0" w:color="auto"/>
                                                                      </w:divBdr>
                                                                    </w:div>
                                                                    <w:div w:id="745961553">
                                                                      <w:marLeft w:val="0"/>
                                                                      <w:marRight w:val="0"/>
                                                                      <w:marTop w:val="0"/>
                                                                      <w:marBottom w:val="0"/>
                                                                      <w:divBdr>
                                                                        <w:top w:val="none" w:sz="0" w:space="0" w:color="auto"/>
                                                                        <w:left w:val="none" w:sz="0" w:space="0" w:color="auto"/>
                                                                        <w:bottom w:val="none" w:sz="0" w:space="0" w:color="auto"/>
                                                                        <w:right w:val="none" w:sz="0" w:space="0" w:color="auto"/>
                                                                      </w:divBdr>
                                                                    </w:div>
                                                                    <w:div w:id="2001611666">
                                                                      <w:marLeft w:val="0"/>
                                                                      <w:marRight w:val="0"/>
                                                                      <w:marTop w:val="0"/>
                                                                      <w:marBottom w:val="0"/>
                                                                      <w:divBdr>
                                                                        <w:top w:val="none" w:sz="0" w:space="0" w:color="auto"/>
                                                                        <w:left w:val="none" w:sz="0" w:space="0" w:color="auto"/>
                                                                        <w:bottom w:val="none" w:sz="0" w:space="0" w:color="auto"/>
                                                                        <w:right w:val="none" w:sz="0" w:space="0" w:color="auto"/>
                                                                      </w:divBdr>
                                                                    </w:div>
                                                                    <w:div w:id="84881287">
                                                                      <w:marLeft w:val="0"/>
                                                                      <w:marRight w:val="0"/>
                                                                      <w:marTop w:val="0"/>
                                                                      <w:marBottom w:val="0"/>
                                                                      <w:divBdr>
                                                                        <w:top w:val="none" w:sz="0" w:space="0" w:color="auto"/>
                                                                        <w:left w:val="none" w:sz="0" w:space="0" w:color="auto"/>
                                                                        <w:bottom w:val="none" w:sz="0" w:space="0" w:color="auto"/>
                                                                        <w:right w:val="none" w:sz="0" w:space="0" w:color="auto"/>
                                                                      </w:divBdr>
                                                                    </w:div>
                                                                    <w:div w:id="1631394928">
                                                                      <w:marLeft w:val="0"/>
                                                                      <w:marRight w:val="0"/>
                                                                      <w:marTop w:val="0"/>
                                                                      <w:marBottom w:val="0"/>
                                                                      <w:divBdr>
                                                                        <w:top w:val="none" w:sz="0" w:space="0" w:color="auto"/>
                                                                        <w:left w:val="none" w:sz="0" w:space="0" w:color="auto"/>
                                                                        <w:bottom w:val="none" w:sz="0" w:space="0" w:color="auto"/>
                                                                        <w:right w:val="none" w:sz="0" w:space="0" w:color="auto"/>
                                                                      </w:divBdr>
                                                                    </w:div>
                                                                    <w:div w:id="32048427">
                                                                      <w:marLeft w:val="0"/>
                                                                      <w:marRight w:val="0"/>
                                                                      <w:marTop w:val="0"/>
                                                                      <w:marBottom w:val="0"/>
                                                                      <w:divBdr>
                                                                        <w:top w:val="none" w:sz="0" w:space="0" w:color="auto"/>
                                                                        <w:left w:val="none" w:sz="0" w:space="0" w:color="auto"/>
                                                                        <w:bottom w:val="none" w:sz="0" w:space="0" w:color="auto"/>
                                                                        <w:right w:val="none" w:sz="0" w:space="0" w:color="auto"/>
                                                                      </w:divBdr>
                                                                    </w:div>
                                                                    <w:div w:id="1143810370">
                                                                      <w:marLeft w:val="0"/>
                                                                      <w:marRight w:val="0"/>
                                                                      <w:marTop w:val="0"/>
                                                                      <w:marBottom w:val="0"/>
                                                                      <w:divBdr>
                                                                        <w:top w:val="none" w:sz="0" w:space="0" w:color="auto"/>
                                                                        <w:left w:val="none" w:sz="0" w:space="0" w:color="auto"/>
                                                                        <w:bottom w:val="none" w:sz="0" w:space="0" w:color="auto"/>
                                                                        <w:right w:val="none" w:sz="0" w:space="0" w:color="auto"/>
                                                                      </w:divBdr>
                                                                    </w:div>
                                                                    <w:div w:id="1691418882">
                                                                      <w:marLeft w:val="0"/>
                                                                      <w:marRight w:val="0"/>
                                                                      <w:marTop w:val="0"/>
                                                                      <w:marBottom w:val="0"/>
                                                                      <w:divBdr>
                                                                        <w:top w:val="none" w:sz="0" w:space="0" w:color="auto"/>
                                                                        <w:left w:val="none" w:sz="0" w:space="0" w:color="auto"/>
                                                                        <w:bottom w:val="none" w:sz="0" w:space="0" w:color="auto"/>
                                                                        <w:right w:val="none" w:sz="0" w:space="0" w:color="auto"/>
                                                                      </w:divBdr>
                                                                    </w:div>
                                                                    <w:div w:id="803810630">
                                                                      <w:marLeft w:val="0"/>
                                                                      <w:marRight w:val="0"/>
                                                                      <w:marTop w:val="0"/>
                                                                      <w:marBottom w:val="0"/>
                                                                      <w:divBdr>
                                                                        <w:top w:val="none" w:sz="0" w:space="0" w:color="auto"/>
                                                                        <w:left w:val="none" w:sz="0" w:space="0" w:color="auto"/>
                                                                        <w:bottom w:val="none" w:sz="0" w:space="0" w:color="auto"/>
                                                                        <w:right w:val="none" w:sz="0" w:space="0" w:color="auto"/>
                                                                      </w:divBdr>
                                                                    </w:div>
                                                                    <w:div w:id="1954703716">
                                                                      <w:marLeft w:val="0"/>
                                                                      <w:marRight w:val="0"/>
                                                                      <w:marTop w:val="0"/>
                                                                      <w:marBottom w:val="0"/>
                                                                      <w:divBdr>
                                                                        <w:top w:val="none" w:sz="0" w:space="0" w:color="auto"/>
                                                                        <w:left w:val="none" w:sz="0" w:space="0" w:color="auto"/>
                                                                        <w:bottom w:val="none" w:sz="0" w:space="0" w:color="auto"/>
                                                                        <w:right w:val="none" w:sz="0" w:space="0" w:color="auto"/>
                                                                      </w:divBdr>
                                                                    </w:div>
                                                                    <w:div w:id="1035042704">
                                                                      <w:marLeft w:val="0"/>
                                                                      <w:marRight w:val="0"/>
                                                                      <w:marTop w:val="0"/>
                                                                      <w:marBottom w:val="0"/>
                                                                      <w:divBdr>
                                                                        <w:top w:val="none" w:sz="0" w:space="0" w:color="auto"/>
                                                                        <w:left w:val="none" w:sz="0" w:space="0" w:color="auto"/>
                                                                        <w:bottom w:val="none" w:sz="0" w:space="0" w:color="auto"/>
                                                                        <w:right w:val="none" w:sz="0" w:space="0" w:color="auto"/>
                                                                      </w:divBdr>
                                                                    </w:div>
                                                                    <w:div w:id="1403915199">
                                                                      <w:marLeft w:val="0"/>
                                                                      <w:marRight w:val="0"/>
                                                                      <w:marTop w:val="0"/>
                                                                      <w:marBottom w:val="0"/>
                                                                      <w:divBdr>
                                                                        <w:top w:val="none" w:sz="0" w:space="0" w:color="auto"/>
                                                                        <w:left w:val="none" w:sz="0" w:space="0" w:color="auto"/>
                                                                        <w:bottom w:val="none" w:sz="0" w:space="0" w:color="auto"/>
                                                                        <w:right w:val="none" w:sz="0" w:space="0" w:color="auto"/>
                                                                      </w:divBdr>
                                                                    </w:div>
                                                                    <w:div w:id="2036078329">
                                                                      <w:marLeft w:val="0"/>
                                                                      <w:marRight w:val="0"/>
                                                                      <w:marTop w:val="0"/>
                                                                      <w:marBottom w:val="0"/>
                                                                      <w:divBdr>
                                                                        <w:top w:val="none" w:sz="0" w:space="0" w:color="auto"/>
                                                                        <w:left w:val="none" w:sz="0" w:space="0" w:color="auto"/>
                                                                        <w:bottom w:val="none" w:sz="0" w:space="0" w:color="auto"/>
                                                                        <w:right w:val="none" w:sz="0" w:space="0" w:color="auto"/>
                                                                      </w:divBdr>
                                                                      <w:divsChild>
                                                                        <w:div w:id="964510267">
                                                                          <w:marLeft w:val="0"/>
                                                                          <w:marRight w:val="0"/>
                                                                          <w:marTop w:val="0"/>
                                                                          <w:marBottom w:val="0"/>
                                                                          <w:divBdr>
                                                                            <w:top w:val="none" w:sz="0" w:space="0" w:color="auto"/>
                                                                            <w:left w:val="none" w:sz="0" w:space="0" w:color="auto"/>
                                                                            <w:bottom w:val="none" w:sz="0" w:space="0" w:color="auto"/>
                                                                            <w:right w:val="none" w:sz="0" w:space="0" w:color="auto"/>
                                                                          </w:divBdr>
                                                                        </w:div>
                                                                      </w:divsChild>
                                                                    </w:div>
                                                                    <w:div w:id="1345594178">
                                                                      <w:marLeft w:val="0"/>
                                                                      <w:marRight w:val="0"/>
                                                                      <w:marTop w:val="0"/>
                                                                      <w:marBottom w:val="0"/>
                                                                      <w:divBdr>
                                                                        <w:top w:val="none" w:sz="0" w:space="0" w:color="auto"/>
                                                                        <w:left w:val="none" w:sz="0" w:space="0" w:color="auto"/>
                                                                        <w:bottom w:val="none" w:sz="0" w:space="0" w:color="auto"/>
                                                                        <w:right w:val="none" w:sz="0" w:space="0" w:color="auto"/>
                                                                      </w:divBdr>
                                                                    </w:div>
                                                                    <w:div w:id="6307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hmetgelis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3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8</Pages>
  <Words>2043</Words>
  <Characters>11647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99</cp:revision>
  <dcterms:created xsi:type="dcterms:W3CDTF">2018-08-19T20:05:00Z</dcterms:created>
  <dcterms:modified xsi:type="dcterms:W3CDTF">2018-08-25T13:49:00Z</dcterms:modified>
</cp:coreProperties>
</file>